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83" w:rsidRDefault="007B6583" w:rsidP="003F0E82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43CD3355" wp14:editId="3237188D">
            <wp:extent cx="2647950" cy="571500"/>
            <wp:effectExtent l="0" t="0" r="0" b="0"/>
            <wp:docPr id="3" name="Picture 3" descr="http://intranet.hrch.nhs.uk/PublishingImages/RiO%20Image%20Store/hrch_e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hrch.nhs.uk/PublishingImages/RiO%20Image%20Store/hrch_el_logo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83" w:rsidRDefault="007B6583" w:rsidP="003F0E82">
      <w:pPr>
        <w:rPr>
          <w:rFonts w:ascii="Comic Sans MS" w:hAnsi="Comic Sans MS"/>
          <w:b/>
          <w:sz w:val="28"/>
          <w:szCs w:val="28"/>
          <w:u w:val="single"/>
        </w:rPr>
      </w:pPr>
    </w:p>
    <w:p w:rsidR="007B6583" w:rsidRDefault="007B6583" w:rsidP="003F0E82">
      <w:pPr>
        <w:rPr>
          <w:rFonts w:ascii="Comic Sans MS" w:hAnsi="Comic Sans MS"/>
          <w:b/>
          <w:sz w:val="28"/>
          <w:szCs w:val="28"/>
          <w:u w:val="single"/>
        </w:rPr>
      </w:pPr>
    </w:p>
    <w:p w:rsidR="006431EB" w:rsidRDefault="005534ED" w:rsidP="003F0E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Indwelling </w:t>
      </w:r>
      <w:r w:rsidR="003F0E82" w:rsidRPr="003F0E82">
        <w:rPr>
          <w:rFonts w:ascii="Comic Sans MS" w:hAnsi="Comic Sans MS"/>
          <w:b/>
          <w:sz w:val="28"/>
          <w:szCs w:val="28"/>
          <w:u w:val="single"/>
        </w:rPr>
        <w:t>Catheters-the Facts</w:t>
      </w:r>
      <w:r w:rsidR="003F0E82">
        <w:rPr>
          <w:rFonts w:ascii="Comic Sans MS" w:hAnsi="Comic Sans MS"/>
          <w:sz w:val="28"/>
          <w:szCs w:val="28"/>
        </w:rPr>
        <w:t xml:space="preserve">   </w:t>
      </w:r>
      <w:r w:rsidR="005327C0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4B8E09E" wp14:editId="438DCE70">
            <wp:extent cx="2019300" cy="1726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ey-balloon-cath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2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C0" w:rsidRDefault="005327C0" w:rsidP="003F0E82">
      <w:pPr>
        <w:rPr>
          <w:rFonts w:ascii="Comic Sans MS" w:hAnsi="Comic Sans MS"/>
          <w:sz w:val="28"/>
          <w:szCs w:val="28"/>
        </w:rPr>
      </w:pPr>
    </w:p>
    <w:p w:rsidR="005327C0" w:rsidRDefault="005327C0" w:rsidP="005327C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Catheters are passed throu</w:t>
      </w:r>
      <w:r w:rsidR="002823AF">
        <w:rPr>
          <w:rFonts w:ascii="Comic Sans MS" w:hAnsi="Comic Sans MS"/>
          <w:sz w:val="28"/>
          <w:szCs w:val="28"/>
        </w:rPr>
        <w:t>gh the urethra into the bladder,</w:t>
      </w:r>
      <w:r w:rsidR="005534ED">
        <w:rPr>
          <w:rFonts w:ascii="Comic Sans MS" w:hAnsi="Comic Sans MS"/>
          <w:sz w:val="28"/>
          <w:szCs w:val="28"/>
        </w:rPr>
        <w:t>OR can be</w:t>
      </w:r>
      <w:r w:rsidR="00351464">
        <w:rPr>
          <w:rFonts w:ascii="Comic Sans MS" w:hAnsi="Comic Sans MS"/>
          <w:sz w:val="28"/>
          <w:szCs w:val="28"/>
        </w:rPr>
        <w:t xml:space="preserve"> inserted </w:t>
      </w:r>
      <w:r w:rsidR="005534ED">
        <w:rPr>
          <w:rFonts w:ascii="Comic Sans MS" w:hAnsi="Comic Sans MS"/>
          <w:sz w:val="28"/>
          <w:szCs w:val="28"/>
        </w:rPr>
        <w:t xml:space="preserve"> through  a small hole in your abdomen.</w:t>
      </w:r>
      <w:r w:rsidR="00351464">
        <w:rPr>
          <w:rFonts w:ascii="Comic Sans MS" w:hAnsi="Comic Sans MS"/>
          <w:sz w:val="28"/>
          <w:szCs w:val="28"/>
        </w:rPr>
        <w:t>( which is initially performed as a small operation)</w:t>
      </w:r>
    </w:p>
    <w:p w:rsidR="005327C0" w:rsidRDefault="005327C0" w:rsidP="005327C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are held in place by a water filled balloon</w:t>
      </w:r>
      <w:r w:rsidR="002823AF">
        <w:rPr>
          <w:rFonts w:ascii="Comic Sans MS" w:hAnsi="Comic Sans MS"/>
          <w:sz w:val="28"/>
          <w:szCs w:val="28"/>
        </w:rPr>
        <w:t>.</w:t>
      </w:r>
    </w:p>
    <w:p w:rsidR="005327C0" w:rsidRDefault="005327C0" w:rsidP="005327C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can be attached to a collecting bag or may have a valve attached to regulate outflow</w:t>
      </w:r>
      <w:r w:rsidR="002823AF">
        <w:rPr>
          <w:rFonts w:ascii="Comic Sans MS" w:hAnsi="Comic Sans MS"/>
          <w:sz w:val="28"/>
          <w:szCs w:val="28"/>
        </w:rPr>
        <w:t>.</w:t>
      </w:r>
    </w:p>
    <w:p w:rsidR="00A1774C" w:rsidRDefault="00A1774C" w:rsidP="00A1774C">
      <w:pPr>
        <w:rPr>
          <w:rFonts w:ascii="Comic Sans MS" w:hAnsi="Comic Sans MS"/>
          <w:sz w:val="28"/>
          <w:szCs w:val="28"/>
        </w:rPr>
      </w:pPr>
    </w:p>
    <w:p w:rsidR="00627C64" w:rsidRDefault="007B6583" w:rsidP="00A177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42545</wp:posOffset>
                </wp:positionV>
                <wp:extent cx="5724525" cy="1581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04C" w:rsidRPr="002823AF" w:rsidRDefault="0031104C" w:rsidP="00A177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823A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GOOD reasons to need an indwelling catheter</w:t>
                            </w:r>
                          </w:p>
                          <w:p w:rsidR="0031104C" w:rsidRPr="002823AF" w:rsidRDefault="0031104C" w:rsidP="00A177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23A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Post operative or when in hospital to monitor output.</w:t>
                            </w:r>
                          </w:p>
                          <w:p w:rsidR="0031104C" w:rsidRPr="002823AF" w:rsidRDefault="0031104C" w:rsidP="00A177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23A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Damage to or blockage in urethra so that urine cannot drain properly.</w:t>
                            </w:r>
                          </w:p>
                          <w:p w:rsidR="0031104C" w:rsidRPr="002823AF" w:rsidRDefault="0031104C" w:rsidP="00A177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23A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Surgical reason or surrounding organs or tissues need to be kept free from urine to heal properly.</w:t>
                            </w:r>
                          </w:p>
                          <w:p w:rsidR="0031104C" w:rsidRPr="00A1774C" w:rsidRDefault="0031104C" w:rsidP="00A177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823A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UNABLE to empty bladder due to a neurological reason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  <w:p w:rsidR="0031104C" w:rsidRPr="00A1774C" w:rsidRDefault="0031104C" w:rsidP="00A1774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3.35pt;width:450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">
                <v:textbox>
                  <w:txbxContent>
                    <w:p w:rsidR="0031104C" w:rsidRPr="002823AF" w:rsidRDefault="0031104C" w:rsidP="00A1774C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2823A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GOOD reasons to need an indwelling catheter</w:t>
                      </w:r>
                    </w:p>
                    <w:p w:rsidR="0031104C" w:rsidRPr="002823AF" w:rsidRDefault="0031104C" w:rsidP="00A177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823A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Post operative or when in hospital to monitor output.</w:t>
                      </w:r>
                    </w:p>
                    <w:p w:rsidR="0031104C" w:rsidRPr="002823AF" w:rsidRDefault="0031104C" w:rsidP="00A177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823A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Damage to or blockage in urethra so that urine cannot drain properly.</w:t>
                      </w:r>
                    </w:p>
                    <w:p w:rsidR="0031104C" w:rsidRPr="002823AF" w:rsidRDefault="0031104C" w:rsidP="00A177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823A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Surgical reason or surrounding organs or tissues need to be kept free from urine to heal properly.</w:t>
                      </w:r>
                    </w:p>
                    <w:p w:rsidR="0031104C" w:rsidRPr="00A1774C" w:rsidRDefault="0031104C" w:rsidP="00A177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2823A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UNABLE to empty bladder due to a neurological reason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.</w:t>
                      </w:r>
                    </w:p>
                    <w:p w:rsidR="0031104C" w:rsidRPr="00A1774C" w:rsidRDefault="0031104C" w:rsidP="00A1774C">
                      <w:p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627C64" w:rsidP="00A1774C">
      <w:pPr>
        <w:rPr>
          <w:rFonts w:ascii="Comic Sans MS" w:hAnsi="Comic Sans MS"/>
          <w:sz w:val="28"/>
          <w:szCs w:val="28"/>
        </w:rPr>
      </w:pPr>
    </w:p>
    <w:p w:rsidR="00627C64" w:rsidRDefault="00351464" w:rsidP="00A177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Long term urinary c</w:t>
      </w:r>
      <w:r w:rsidR="00627C64">
        <w:rPr>
          <w:rFonts w:ascii="Comic Sans MS" w:hAnsi="Comic Sans MS"/>
          <w:sz w:val="28"/>
          <w:szCs w:val="28"/>
        </w:rPr>
        <w:t xml:space="preserve">atheters </w:t>
      </w:r>
      <w:r w:rsidR="00C74757">
        <w:rPr>
          <w:rFonts w:ascii="Comic Sans MS" w:hAnsi="Comic Sans MS"/>
          <w:sz w:val="28"/>
          <w:szCs w:val="28"/>
        </w:rPr>
        <w:t xml:space="preserve">are an invasive “ foreign body” which </w:t>
      </w:r>
      <w:r>
        <w:rPr>
          <w:rFonts w:ascii="Comic Sans MS" w:hAnsi="Comic Sans MS"/>
          <w:sz w:val="28"/>
          <w:szCs w:val="28"/>
        </w:rPr>
        <w:t xml:space="preserve">bear many long term risks to your well being . They should ONLY be considered if </w:t>
      </w:r>
      <w:r w:rsidRPr="00351464">
        <w:rPr>
          <w:rFonts w:ascii="Comic Sans MS" w:hAnsi="Comic Sans MS"/>
          <w:b/>
          <w:sz w:val="28"/>
          <w:szCs w:val="28"/>
        </w:rPr>
        <w:t>ABSOLUTELY</w:t>
      </w:r>
      <w:r>
        <w:rPr>
          <w:rFonts w:ascii="Comic Sans MS" w:hAnsi="Comic Sans MS"/>
          <w:sz w:val="28"/>
          <w:szCs w:val="28"/>
        </w:rPr>
        <w:t xml:space="preserve"> clinically necessary, a” last resort “</w:t>
      </w:r>
      <w:r w:rsidR="002823AF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They should be considered only if benefits outweigh the risks, and if the use of intermittent catheters is not possible.</w:t>
      </w:r>
    </w:p>
    <w:p w:rsidR="008A14F8" w:rsidRDefault="008A14F8" w:rsidP="00A1774C">
      <w:pPr>
        <w:rPr>
          <w:rFonts w:ascii="Comic Sans MS" w:hAnsi="Comic Sans MS"/>
          <w:sz w:val="28"/>
          <w:szCs w:val="28"/>
        </w:rPr>
      </w:pPr>
    </w:p>
    <w:p w:rsidR="00C74757" w:rsidRPr="008A14F8" w:rsidRDefault="00351464" w:rsidP="00A1774C">
      <w:pPr>
        <w:rPr>
          <w:rFonts w:ascii="Comic Sans MS" w:hAnsi="Comic Sans MS"/>
          <w:sz w:val="28"/>
          <w:szCs w:val="28"/>
          <w:u w:val="single"/>
        </w:rPr>
      </w:pPr>
      <w:r w:rsidRPr="008A14F8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They can </w:t>
      </w:r>
      <w:r w:rsidR="00C74757" w:rsidRPr="008A14F8">
        <w:rPr>
          <w:rFonts w:ascii="Comic Sans MS" w:hAnsi="Comic Sans MS"/>
          <w:b/>
          <w:sz w:val="28"/>
          <w:szCs w:val="28"/>
          <w:u w:val="single"/>
        </w:rPr>
        <w:t>be dangerous</w:t>
      </w:r>
      <w:r w:rsidR="00C74757" w:rsidRPr="008A14F8">
        <w:rPr>
          <w:rFonts w:ascii="Comic Sans MS" w:hAnsi="Comic Sans MS"/>
          <w:sz w:val="28"/>
          <w:szCs w:val="28"/>
          <w:u w:val="single"/>
        </w:rPr>
        <w:t xml:space="preserve"> and the following facts need to be considered </w:t>
      </w:r>
    </w:p>
    <w:p w:rsidR="00BF2455" w:rsidRPr="008A14F8" w:rsidRDefault="00BF2455" w:rsidP="00A1774C">
      <w:pPr>
        <w:rPr>
          <w:rFonts w:ascii="Comic Sans MS" w:hAnsi="Comic Sans MS"/>
          <w:sz w:val="28"/>
          <w:szCs w:val="28"/>
          <w:u w:val="single"/>
        </w:rPr>
      </w:pPr>
    </w:p>
    <w:p w:rsidR="006D6D71" w:rsidRPr="00D9470E" w:rsidRDefault="00351464" w:rsidP="006D6D7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</w:rPr>
      </w:pPr>
      <w:r>
        <w:rPr>
          <w:rFonts w:ascii="Comic Sans MS" w:hAnsi="Comic Sans MS" w:cs="ArialMT"/>
          <w:sz w:val="28"/>
          <w:szCs w:val="28"/>
        </w:rPr>
        <w:t xml:space="preserve">They cause a </w:t>
      </w:r>
      <w:r w:rsidRPr="00351464">
        <w:rPr>
          <w:rFonts w:ascii="Comic Sans MS" w:hAnsi="Comic Sans MS" w:cs="ArialMT"/>
          <w:b/>
          <w:sz w:val="28"/>
          <w:szCs w:val="28"/>
        </w:rPr>
        <w:t>permanent state</w:t>
      </w:r>
      <w:r>
        <w:rPr>
          <w:rFonts w:ascii="Comic Sans MS" w:hAnsi="Comic Sans MS" w:cs="ArialMT"/>
          <w:sz w:val="28"/>
          <w:szCs w:val="28"/>
        </w:rPr>
        <w:t xml:space="preserve"> of bladder bacterial contamination,</w:t>
      </w:r>
      <w:r w:rsidR="00FA39AF">
        <w:rPr>
          <w:rFonts w:ascii="Comic Sans MS" w:hAnsi="Comic Sans MS" w:cs="ArialMT"/>
          <w:sz w:val="28"/>
          <w:szCs w:val="28"/>
        </w:rPr>
        <w:t xml:space="preserve">      </w:t>
      </w:r>
      <w:r w:rsidR="00FA39AF">
        <w:rPr>
          <w:noProof/>
        </w:rPr>
        <w:drawing>
          <wp:inline distT="0" distB="0" distL="0" distR="0">
            <wp:extent cx="1171575" cy="1152525"/>
            <wp:effectExtent l="19050" t="0" r="9525" b="0"/>
            <wp:docPr id="4" name="Picture 1" descr="http://urinaryhealthjournal.org/wp-content/uploads/Bigstock_125120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inaryhealthjournal.org/wp-content/uploads/Bigstock_1251209-225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02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9AF">
        <w:rPr>
          <w:rFonts w:ascii="Comic Sans MS" w:hAnsi="Comic Sans MS" w:cs="ArialMT"/>
          <w:sz w:val="28"/>
          <w:szCs w:val="28"/>
        </w:rPr>
        <w:t xml:space="preserve">     </w:t>
      </w:r>
      <w:r>
        <w:rPr>
          <w:rFonts w:ascii="Comic Sans MS" w:hAnsi="Comic Sans MS" w:cs="ArialMT"/>
          <w:sz w:val="28"/>
          <w:szCs w:val="28"/>
        </w:rPr>
        <w:t xml:space="preserve"> which may lead to the use of unnecessary antibiotic</w:t>
      </w:r>
      <w:r w:rsidR="002823AF">
        <w:rPr>
          <w:rFonts w:ascii="Comic Sans MS" w:hAnsi="Comic Sans MS" w:cs="ArialMT"/>
          <w:sz w:val="28"/>
          <w:szCs w:val="28"/>
        </w:rPr>
        <w:t>s</w:t>
      </w:r>
      <w:r>
        <w:rPr>
          <w:rFonts w:ascii="Comic Sans MS" w:hAnsi="Comic Sans MS" w:cs="ArialMT"/>
          <w:sz w:val="28"/>
          <w:szCs w:val="28"/>
        </w:rPr>
        <w:t>,which leads to resistance and side effects</w:t>
      </w:r>
      <w:r w:rsidR="00FA39AF">
        <w:rPr>
          <w:rFonts w:ascii="Comic Sans MS" w:hAnsi="Comic Sans MS" w:cs="ArialMT"/>
          <w:sz w:val="28"/>
          <w:szCs w:val="28"/>
        </w:rPr>
        <w:t>.</w:t>
      </w:r>
    </w:p>
    <w:p w:rsidR="006D6D71" w:rsidRPr="00D9470E" w:rsidRDefault="006D6D71" w:rsidP="006D6D7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</w:rPr>
      </w:pPr>
      <w:r w:rsidRPr="00D9470E">
        <w:rPr>
          <w:rFonts w:ascii="Comic Sans MS" w:hAnsi="Comic Sans MS" w:cs="ArialMT"/>
          <w:sz w:val="28"/>
          <w:szCs w:val="28"/>
        </w:rPr>
        <w:t xml:space="preserve">Approximately </w:t>
      </w:r>
      <w:r w:rsidRPr="002A6FE1">
        <w:rPr>
          <w:rFonts w:ascii="Comic Sans MS" w:hAnsi="Comic Sans MS" w:cs="ArialMT"/>
          <w:b/>
          <w:sz w:val="28"/>
          <w:szCs w:val="28"/>
        </w:rPr>
        <w:t>3% of all patients</w:t>
      </w:r>
      <w:r w:rsidRPr="00D9470E">
        <w:rPr>
          <w:rFonts w:ascii="Comic Sans MS" w:hAnsi="Comic Sans MS" w:cs="ArialMT"/>
          <w:sz w:val="28"/>
          <w:szCs w:val="28"/>
        </w:rPr>
        <w:t xml:space="preserve"> with a catheter </w:t>
      </w:r>
      <w:r w:rsidRPr="002A6FE1">
        <w:rPr>
          <w:rFonts w:ascii="Comic Sans MS" w:hAnsi="Comic Sans MS" w:cs="ArialMT"/>
          <w:b/>
          <w:sz w:val="28"/>
          <w:szCs w:val="28"/>
        </w:rPr>
        <w:t>will develop bacter</w:t>
      </w:r>
      <w:r w:rsidR="007E7343" w:rsidRPr="002A6FE1">
        <w:rPr>
          <w:rFonts w:ascii="Comic Sans MS" w:hAnsi="Comic Sans MS" w:cs="ArialMT"/>
          <w:b/>
          <w:sz w:val="28"/>
          <w:szCs w:val="28"/>
        </w:rPr>
        <w:t>a</w:t>
      </w:r>
      <w:r w:rsidRPr="002A6FE1">
        <w:rPr>
          <w:rFonts w:ascii="Comic Sans MS" w:hAnsi="Comic Sans MS" w:cs="ArialMT"/>
          <w:b/>
          <w:sz w:val="28"/>
          <w:szCs w:val="28"/>
        </w:rPr>
        <w:t>emia</w:t>
      </w:r>
      <w:r w:rsidRPr="00D9470E">
        <w:rPr>
          <w:rFonts w:ascii="Comic Sans MS" w:hAnsi="Comic Sans MS" w:cs="ArialMT"/>
          <w:sz w:val="28"/>
          <w:szCs w:val="28"/>
        </w:rPr>
        <w:t>, wh</w:t>
      </w:r>
      <w:r w:rsidR="007E7343">
        <w:rPr>
          <w:rFonts w:ascii="Comic Sans MS" w:hAnsi="Comic Sans MS" w:cs="ArialMT"/>
          <w:sz w:val="28"/>
          <w:szCs w:val="28"/>
        </w:rPr>
        <w:t>ich is a serious and possible</w:t>
      </w:r>
      <w:r w:rsidR="00FA39AF">
        <w:rPr>
          <w:rFonts w:ascii="Comic Sans MS" w:hAnsi="Comic Sans MS" w:cs="ArialMT"/>
          <w:sz w:val="28"/>
          <w:szCs w:val="28"/>
        </w:rPr>
        <w:t xml:space="preserve"> life threatening blood infection </w:t>
      </w:r>
      <w:r w:rsidR="002823AF">
        <w:rPr>
          <w:rFonts w:ascii="Comic Sans MS" w:hAnsi="Comic Sans MS" w:cs="ArialMT"/>
          <w:sz w:val="28"/>
          <w:szCs w:val="28"/>
        </w:rPr>
        <w:t>.</w:t>
      </w:r>
    </w:p>
    <w:p w:rsidR="00627C64" w:rsidRPr="0031104C" w:rsidRDefault="00BF2455" w:rsidP="00D9470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FA39AF">
        <w:rPr>
          <w:rFonts w:ascii="Comic Sans MS" w:hAnsi="Comic Sans MS"/>
          <w:b/>
          <w:sz w:val="28"/>
          <w:szCs w:val="28"/>
        </w:rPr>
        <w:t xml:space="preserve">20% </w:t>
      </w:r>
      <w:r w:rsidR="00FA39AF" w:rsidRPr="00FA39AF">
        <w:rPr>
          <w:rFonts w:ascii="Comic Sans MS" w:hAnsi="Comic Sans MS"/>
          <w:b/>
          <w:sz w:val="28"/>
          <w:szCs w:val="28"/>
        </w:rPr>
        <w:t>-30%</w:t>
      </w:r>
      <w:r w:rsidR="00FA39AF">
        <w:rPr>
          <w:rFonts w:ascii="Comic Sans MS" w:hAnsi="Comic Sans MS"/>
          <w:sz w:val="28"/>
          <w:szCs w:val="28"/>
        </w:rPr>
        <w:t>of all hospital acquired i</w:t>
      </w:r>
      <w:r w:rsidRPr="00D9470E">
        <w:rPr>
          <w:rFonts w:ascii="Comic Sans MS" w:hAnsi="Comic Sans MS"/>
          <w:sz w:val="28"/>
          <w:szCs w:val="28"/>
        </w:rPr>
        <w:t xml:space="preserve">nfections  start in the urinary tract </w:t>
      </w:r>
      <w:r w:rsidR="00FA39AF">
        <w:rPr>
          <w:rFonts w:ascii="Comic Sans MS" w:hAnsi="Comic Sans MS"/>
          <w:sz w:val="28"/>
          <w:szCs w:val="28"/>
        </w:rPr>
        <w:t>–most of which started due to the  patient having a catheter .</w:t>
      </w:r>
    </w:p>
    <w:p w:rsidR="0031104C" w:rsidRPr="0031104C" w:rsidRDefault="00FA39AF" w:rsidP="00D9470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Presence of bacteria can lead to changes in the urine which causes</w:t>
      </w:r>
      <w:r w:rsidR="008A14F8">
        <w:rPr>
          <w:rFonts w:ascii="Comic Sans MS" w:hAnsi="Comic Sans MS"/>
          <w:sz w:val="28"/>
          <w:szCs w:val="28"/>
        </w:rPr>
        <w:t xml:space="preserve"> encrusting and </w:t>
      </w:r>
      <w:r>
        <w:rPr>
          <w:rFonts w:ascii="Comic Sans MS" w:hAnsi="Comic Sans MS"/>
          <w:sz w:val="28"/>
          <w:szCs w:val="28"/>
        </w:rPr>
        <w:t xml:space="preserve">BLOCKAGES </w:t>
      </w:r>
      <w:r w:rsidR="008A14F8">
        <w:rPr>
          <w:rFonts w:ascii="Comic Sans MS" w:hAnsi="Comic Sans MS"/>
          <w:sz w:val="28"/>
          <w:szCs w:val="28"/>
        </w:rPr>
        <w:t>.</w:t>
      </w:r>
    </w:p>
    <w:p w:rsidR="0031104C" w:rsidRPr="008A14F8" w:rsidRDefault="0031104C" w:rsidP="00D9470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blocked catheter can cause bypassing </w:t>
      </w:r>
      <w:r w:rsidR="008A14F8">
        <w:rPr>
          <w:rFonts w:ascii="Comic Sans MS" w:hAnsi="Comic Sans MS"/>
          <w:sz w:val="28"/>
          <w:szCs w:val="28"/>
        </w:rPr>
        <w:t xml:space="preserve">  and leakage </w:t>
      </w:r>
    </w:p>
    <w:p w:rsidR="008A14F8" w:rsidRPr="008A14F8" w:rsidRDefault="008A14F8" w:rsidP="00D9470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Catheters can cause </w:t>
      </w:r>
      <w:r w:rsidRPr="008A14F8">
        <w:rPr>
          <w:rFonts w:ascii="Comic Sans MS" w:hAnsi="Comic Sans MS"/>
          <w:b/>
          <w:sz w:val="28"/>
          <w:szCs w:val="28"/>
        </w:rPr>
        <w:t>longterm trauma</w:t>
      </w:r>
      <w:r>
        <w:rPr>
          <w:rFonts w:ascii="Comic Sans MS" w:hAnsi="Comic Sans MS"/>
          <w:sz w:val="28"/>
          <w:szCs w:val="28"/>
        </w:rPr>
        <w:t xml:space="preserve"> to the delicate lining of the urethra,</w:t>
      </w:r>
      <w:r w:rsidRPr="008A14F8">
        <w:rPr>
          <w:rFonts w:ascii="Comic Sans MS" w:hAnsi="Comic Sans MS"/>
          <w:b/>
          <w:sz w:val="28"/>
          <w:szCs w:val="28"/>
        </w:rPr>
        <w:t>chronic irritation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8A14F8">
        <w:rPr>
          <w:rFonts w:ascii="Comic Sans MS" w:hAnsi="Comic Sans MS"/>
          <w:sz w:val="28"/>
          <w:szCs w:val="28"/>
        </w:rPr>
        <w:t xml:space="preserve">and </w:t>
      </w:r>
      <w:r>
        <w:rPr>
          <w:rFonts w:ascii="Comic Sans MS" w:hAnsi="Comic Sans MS"/>
          <w:sz w:val="28"/>
          <w:szCs w:val="28"/>
        </w:rPr>
        <w:t xml:space="preserve">increase the risk of </w:t>
      </w:r>
      <w:r w:rsidRPr="008A14F8">
        <w:rPr>
          <w:rFonts w:ascii="Comic Sans MS" w:hAnsi="Comic Sans MS"/>
          <w:b/>
          <w:sz w:val="28"/>
          <w:szCs w:val="28"/>
        </w:rPr>
        <w:t>bladder cancer</w:t>
      </w:r>
      <w:r w:rsidR="000D15D0">
        <w:rPr>
          <w:rFonts w:ascii="Comic Sans MS" w:hAnsi="Comic Sans MS"/>
          <w:b/>
          <w:sz w:val="28"/>
          <w:szCs w:val="28"/>
        </w:rPr>
        <w:t xml:space="preserve">, and bladder stones      </w:t>
      </w:r>
      <w:r w:rsidR="000D15D0">
        <w:rPr>
          <w:noProof/>
        </w:rPr>
        <w:drawing>
          <wp:inline distT="0" distB="0" distL="0" distR="0">
            <wp:extent cx="1113996" cy="927402"/>
            <wp:effectExtent l="19050" t="0" r="0" b="0"/>
            <wp:docPr id="5" name="Picture 4" descr="http://trialx.com/curetalk/wp-content/blogs.dir/7/files/2011/05/diseases/Urinary_Tract_Ston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ialx.com/curetalk/wp-content/blogs.dir/7/files/2011/05/diseases/Urinary_Tract_Stones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20" cy="92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5D0" w:rsidRPr="000D15D0" w:rsidRDefault="008A14F8" w:rsidP="000D15D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Urine draining constantly into a bag stops the normal expansion and contraction of the bladder –so it loses its elasticity and function</w:t>
      </w:r>
    </w:p>
    <w:p w:rsidR="000D15D0" w:rsidRPr="007B6583" w:rsidRDefault="000D15D0" w:rsidP="000D15D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Catheters make you DEPENDENT on healthcare services , may reduce your ability to enjoy your social life and affect your self esteem </w:t>
      </w:r>
    </w:p>
    <w:p w:rsidR="007B6583" w:rsidRDefault="007B6583" w:rsidP="007B658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7B6583" w:rsidRDefault="007B6583" w:rsidP="007B658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7B6583" w:rsidRPr="007B6583" w:rsidRDefault="007B6583" w:rsidP="007B658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bookmarkStart w:id="0" w:name="_GoBack"/>
      <w:bookmarkEnd w:id="0"/>
    </w:p>
    <w:p w:rsidR="000D15D0" w:rsidRDefault="007B6583" w:rsidP="000D15D0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5848350" cy="1905000"/>
                <wp:effectExtent l="9525" t="8890" r="9525" b="101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15" w:rsidRDefault="00924E15" w:rsidP="00924E15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4E15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The decision to live with a permanent catheter in the absence of any clinical indication should not be taken lightly</w:t>
                            </w:r>
                            <w:r w:rsidR="008D323E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D323E" w:rsidRPr="00924E15" w:rsidRDefault="008D323E" w:rsidP="00924E15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D15D0" w:rsidRPr="008974A0" w:rsidRDefault="000D15D0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74A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THERE </w:t>
                            </w:r>
                            <w:r w:rsidRPr="00924E15">
                              <w:rPr>
                                <w:rFonts w:ascii="Comic Sans MS" w:hAnsi="Comic Sans MS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="008D323E">
                              <w:rPr>
                                <w:rFonts w:ascii="Comic Sans MS" w:hAnsi="Comic Sans MS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however some </w:t>
                            </w:r>
                            <w:r w:rsidRPr="008974A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circumstances in which a longterm catheter is the only answer to a urological problem</w:t>
                            </w:r>
                            <w:r w:rsidR="008974A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. If so, we will help you</w:t>
                            </w:r>
                            <w:r w:rsidRPr="008974A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self manage </w:t>
                            </w:r>
                            <w:r w:rsidR="008974A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the best we can to avoid some of the complications above </w:t>
                            </w:r>
                            <w:r w:rsidR="00924E1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25pt;margin-top:1.1pt;width:460.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">
                <v:textbox>
                  <w:txbxContent>
                    <w:p w:rsidR="00924E15" w:rsidRDefault="00924E15" w:rsidP="00924E15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24E15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The decision to live with a permanent catheter in the absence of any clinical indication should not be taken lightly</w:t>
                      </w:r>
                      <w:r w:rsidR="008D323E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8D323E" w:rsidRPr="00924E15" w:rsidRDefault="008D323E" w:rsidP="00924E15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0D15D0" w:rsidRPr="008974A0" w:rsidRDefault="000D15D0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8974A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THERE </w:t>
                      </w:r>
                      <w:r w:rsidRPr="00924E15">
                        <w:rPr>
                          <w:rFonts w:ascii="Comic Sans MS" w:hAnsi="Comic Sans MS"/>
                          <w:i/>
                          <w:color w:val="FF0000"/>
                          <w:sz w:val="28"/>
                          <w:szCs w:val="28"/>
                        </w:rPr>
                        <w:t xml:space="preserve">ARE </w:t>
                      </w:r>
                      <w:r w:rsidR="008D323E">
                        <w:rPr>
                          <w:rFonts w:ascii="Comic Sans MS" w:hAnsi="Comic Sans MS"/>
                          <w:i/>
                          <w:color w:val="FF0000"/>
                          <w:sz w:val="28"/>
                          <w:szCs w:val="28"/>
                        </w:rPr>
                        <w:t xml:space="preserve"> however some </w:t>
                      </w:r>
                      <w:r w:rsidRPr="008974A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circumstances in which a longterm catheter is the only answer to a urological problem</w:t>
                      </w:r>
                      <w:r w:rsidR="008974A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. If so, we will help you</w:t>
                      </w:r>
                      <w:r w:rsidRPr="008974A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self manage </w:t>
                      </w:r>
                      <w:r w:rsidR="008974A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the best we can to avoid some of the complications above </w:t>
                      </w:r>
                      <w:r w:rsidR="00924E1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0D15D0" w:rsidRDefault="000D15D0" w:rsidP="000D15D0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0D15D0" w:rsidRPr="000D15D0" w:rsidRDefault="000D15D0" w:rsidP="000D15D0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627C64" w:rsidRPr="00D9470E" w:rsidRDefault="00627C64" w:rsidP="00A1774C">
      <w:pPr>
        <w:rPr>
          <w:rFonts w:ascii="Comic Sans MS" w:hAnsi="Comic Sans MS"/>
          <w:sz w:val="28"/>
          <w:szCs w:val="28"/>
        </w:rPr>
      </w:pPr>
    </w:p>
    <w:sectPr w:rsidR="00627C64" w:rsidRPr="00D9470E" w:rsidSect="004314B8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6D" w:rsidRDefault="00B94A6D" w:rsidP="00DC0781">
      <w:r>
        <w:separator/>
      </w:r>
    </w:p>
  </w:endnote>
  <w:endnote w:type="continuationSeparator" w:id="0">
    <w:p w:rsidR="00B94A6D" w:rsidRDefault="00B94A6D" w:rsidP="00DC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81" w:rsidRDefault="00DC0781">
    <w:pPr>
      <w:pStyle w:val="Footer"/>
    </w:pPr>
    <w:r>
      <w:t>K.BOYTON continence Service 2014</w:t>
    </w:r>
  </w:p>
  <w:p w:rsidR="00DC0781" w:rsidRDefault="00DC0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6D" w:rsidRDefault="00B94A6D" w:rsidP="00DC0781">
      <w:r>
        <w:separator/>
      </w:r>
    </w:p>
  </w:footnote>
  <w:footnote w:type="continuationSeparator" w:id="0">
    <w:p w:rsidR="00B94A6D" w:rsidRDefault="00B94A6D" w:rsidP="00DC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2AE"/>
    <w:multiLevelType w:val="hybridMultilevel"/>
    <w:tmpl w:val="4B6C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176A9"/>
    <w:multiLevelType w:val="hybridMultilevel"/>
    <w:tmpl w:val="09D0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12FBF"/>
    <w:multiLevelType w:val="hybridMultilevel"/>
    <w:tmpl w:val="FE3E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5591"/>
    <w:multiLevelType w:val="hybridMultilevel"/>
    <w:tmpl w:val="DBE44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21738C"/>
    <w:multiLevelType w:val="hybridMultilevel"/>
    <w:tmpl w:val="28EA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2262B"/>
    <w:multiLevelType w:val="hybridMultilevel"/>
    <w:tmpl w:val="E06A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54E98"/>
    <w:multiLevelType w:val="hybridMultilevel"/>
    <w:tmpl w:val="6AD62D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82"/>
    <w:rsid w:val="000D15D0"/>
    <w:rsid w:val="00135710"/>
    <w:rsid w:val="002823AF"/>
    <w:rsid w:val="002A6FE1"/>
    <w:rsid w:val="0031104C"/>
    <w:rsid w:val="00351464"/>
    <w:rsid w:val="003F0E82"/>
    <w:rsid w:val="004314B8"/>
    <w:rsid w:val="005327C0"/>
    <w:rsid w:val="005534ED"/>
    <w:rsid w:val="005609D5"/>
    <w:rsid w:val="005C5EBE"/>
    <w:rsid w:val="00627C64"/>
    <w:rsid w:val="006431EB"/>
    <w:rsid w:val="006D6D71"/>
    <w:rsid w:val="007306AB"/>
    <w:rsid w:val="007B6583"/>
    <w:rsid w:val="007E7343"/>
    <w:rsid w:val="008974A0"/>
    <w:rsid w:val="008A14F8"/>
    <w:rsid w:val="008D323E"/>
    <w:rsid w:val="00924E15"/>
    <w:rsid w:val="00A1774C"/>
    <w:rsid w:val="00B94A6D"/>
    <w:rsid w:val="00BF2455"/>
    <w:rsid w:val="00C74757"/>
    <w:rsid w:val="00D9470E"/>
    <w:rsid w:val="00DC0781"/>
    <w:rsid w:val="00F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2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7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7C0"/>
    <w:pPr>
      <w:ind w:left="720"/>
      <w:contextualSpacing/>
    </w:pPr>
  </w:style>
  <w:style w:type="paragraph" w:styleId="Header">
    <w:name w:val="header"/>
    <w:basedOn w:val="Normal"/>
    <w:link w:val="HeaderChar"/>
    <w:rsid w:val="00DC0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07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C0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2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7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7C0"/>
    <w:pPr>
      <w:ind w:left="720"/>
      <w:contextualSpacing/>
    </w:pPr>
  </w:style>
  <w:style w:type="paragraph" w:styleId="Header">
    <w:name w:val="header"/>
    <w:basedOn w:val="Normal"/>
    <w:link w:val="HeaderChar"/>
    <w:rsid w:val="00DC0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07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C0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.hrch.nhs.uk/PublishingImages/RiO%20Image%20Store/hrch_el_logo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761B955A</Template>
  <TotalTime>0</TotalTime>
  <Pages>3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Hounslow &amp; Richmond Community Healthcare NHS Trust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Boyton Karin</dc:creator>
  <cp:lastModifiedBy>Mangat Amritpal</cp:lastModifiedBy>
  <cp:revision>2</cp:revision>
  <dcterms:created xsi:type="dcterms:W3CDTF">2014-09-05T12:58:00Z</dcterms:created>
  <dcterms:modified xsi:type="dcterms:W3CDTF">2014-09-05T12:58:00Z</dcterms:modified>
</cp:coreProperties>
</file>