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2B77E" w14:textId="77777777" w:rsidR="00DE4B17" w:rsidRPr="00830A64" w:rsidRDefault="00DE4B17" w:rsidP="00613DD5">
      <w:pPr>
        <w:ind w:left="0"/>
        <w:rPr>
          <w:sz w:val="22"/>
          <w:szCs w:val="22"/>
        </w:rPr>
      </w:pPr>
    </w:p>
    <w:p w14:paraId="0D3957E4" w14:textId="1E4FD9A2" w:rsidR="006105A2" w:rsidRPr="00830A64" w:rsidRDefault="00C728E9" w:rsidP="006105A2">
      <w:pPr>
        <w:jc w:val="center"/>
        <w:rPr>
          <w:b/>
          <w:bCs/>
          <w:color w:val="007988" w:themeColor="text1" w:themeShade="BF"/>
          <w:sz w:val="24"/>
        </w:rPr>
      </w:pPr>
      <w:bookmarkStart w:id="0" w:name="OLE_LINK1"/>
      <w:bookmarkStart w:id="1" w:name="OLE_LINK2"/>
      <w:r w:rsidRPr="00830A64">
        <w:rPr>
          <w:b/>
          <w:bCs/>
          <w:color w:val="007988" w:themeColor="text1" w:themeShade="BF"/>
          <w:sz w:val="24"/>
        </w:rPr>
        <w:t>Acute Trust</w:t>
      </w:r>
      <w:r w:rsidR="006105A2" w:rsidRPr="00830A64">
        <w:rPr>
          <w:b/>
          <w:bCs/>
          <w:color w:val="007988" w:themeColor="text1" w:themeShade="BF"/>
          <w:sz w:val="24"/>
        </w:rPr>
        <w:t xml:space="preserve"> - Interview Notes for eRedBag User Story </w:t>
      </w:r>
    </w:p>
    <w:bookmarkEnd w:id="0"/>
    <w:bookmarkEnd w:id="1"/>
    <w:p w14:paraId="6BED8751" w14:textId="77777777" w:rsidR="006105A2" w:rsidRPr="00830A64" w:rsidRDefault="006105A2" w:rsidP="006105A2">
      <w:pPr>
        <w:jc w:val="center"/>
        <w:rPr>
          <w:b/>
          <w:bCs/>
          <w:sz w:val="22"/>
          <w:szCs w:val="22"/>
        </w:rPr>
      </w:pPr>
    </w:p>
    <w:p w14:paraId="126D15D2" w14:textId="20D2CE9F" w:rsidR="006105A2" w:rsidRPr="00830A64" w:rsidRDefault="00087EF0" w:rsidP="006105A2">
      <w:pPr>
        <w:rPr>
          <w:sz w:val="22"/>
          <w:szCs w:val="22"/>
        </w:rPr>
      </w:pPr>
      <w:r w:rsidRPr="00830A64">
        <w:rPr>
          <w:b/>
          <w:bCs/>
          <w:color w:val="00A3B6" w:themeColor="text1"/>
          <w:sz w:val="22"/>
          <w:szCs w:val="22"/>
        </w:rPr>
        <w:t>Name</w:t>
      </w:r>
      <w:r w:rsidR="006105A2" w:rsidRPr="00830A64">
        <w:rPr>
          <w:b/>
          <w:bCs/>
          <w:color w:val="00A3B6" w:themeColor="text1"/>
          <w:sz w:val="22"/>
          <w:szCs w:val="22"/>
        </w:rPr>
        <w:t xml:space="preserve"> </w:t>
      </w:r>
      <w:r w:rsidR="006105A2" w:rsidRPr="00830A64">
        <w:rPr>
          <w:b/>
          <w:bCs/>
          <w:color w:val="007988" w:themeColor="text1" w:themeShade="BF"/>
          <w:sz w:val="22"/>
          <w:szCs w:val="22"/>
        </w:rPr>
        <w:t xml:space="preserve">– </w:t>
      </w:r>
      <w:r w:rsidR="00653FFD" w:rsidRPr="00830A64">
        <w:rPr>
          <w:color w:val="007988" w:themeColor="text1" w:themeShade="BF"/>
          <w:sz w:val="22"/>
          <w:szCs w:val="22"/>
        </w:rPr>
        <w:t>Louise O’Connor</w:t>
      </w:r>
      <w:r w:rsidR="006105A2" w:rsidRPr="00830A64">
        <w:rPr>
          <w:color w:val="007988" w:themeColor="text1" w:themeShade="BF"/>
          <w:sz w:val="22"/>
          <w:szCs w:val="22"/>
        </w:rPr>
        <w:t xml:space="preserve"> </w:t>
      </w:r>
    </w:p>
    <w:p w14:paraId="7DEAD71A" w14:textId="479E4BE0" w:rsidR="006105A2" w:rsidRPr="00830A64" w:rsidRDefault="004E5E44" w:rsidP="006105A2">
      <w:pPr>
        <w:rPr>
          <w:b/>
          <w:bCs/>
          <w:sz w:val="22"/>
          <w:szCs w:val="22"/>
        </w:rPr>
      </w:pPr>
      <w:r w:rsidRPr="00830A64">
        <w:rPr>
          <w:b/>
          <w:color w:val="00A3B6" w:themeColor="text1"/>
          <w:sz w:val="22"/>
          <w:szCs w:val="22"/>
        </w:rPr>
        <w:t>Role</w:t>
      </w:r>
      <w:r w:rsidR="006105A2" w:rsidRPr="00830A64">
        <w:rPr>
          <w:color w:val="00A3B6" w:themeColor="text1"/>
          <w:sz w:val="22"/>
          <w:szCs w:val="22"/>
        </w:rPr>
        <w:t xml:space="preserve"> </w:t>
      </w:r>
      <w:r w:rsidR="006105A2" w:rsidRPr="00830A64">
        <w:rPr>
          <w:color w:val="007988" w:themeColor="text1" w:themeShade="BF"/>
          <w:sz w:val="22"/>
          <w:szCs w:val="22"/>
        </w:rPr>
        <w:t xml:space="preserve">– </w:t>
      </w:r>
      <w:r w:rsidRPr="00830A64">
        <w:rPr>
          <w:color w:val="007988" w:themeColor="text1" w:themeShade="BF"/>
          <w:sz w:val="22"/>
          <w:szCs w:val="22"/>
        </w:rPr>
        <w:t>Lead Lung Cancer Clinical Nurse Spec</w:t>
      </w:r>
      <w:r w:rsidR="00C728E9" w:rsidRPr="00830A64">
        <w:rPr>
          <w:color w:val="007988" w:themeColor="text1" w:themeShade="BF"/>
          <w:sz w:val="22"/>
          <w:szCs w:val="22"/>
        </w:rPr>
        <w:t>ialist</w:t>
      </w:r>
    </w:p>
    <w:p w14:paraId="354AFB07" w14:textId="520843D1" w:rsidR="006105A2" w:rsidRPr="00830A64" w:rsidRDefault="001F1297" w:rsidP="006105A2">
      <w:pPr>
        <w:rPr>
          <w:color w:val="007988" w:themeColor="text1" w:themeShade="BF"/>
          <w:sz w:val="22"/>
          <w:szCs w:val="22"/>
        </w:rPr>
      </w:pPr>
      <w:r w:rsidRPr="00830A64">
        <w:rPr>
          <w:b/>
          <w:noProof/>
          <w:color w:val="00A3B6" w:themeColor="text1"/>
          <w:sz w:val="22"/>
          <w:szCs w:val="22"/>
        </w:rPr>
        <mc:AlternateContent>
          <mc:Choice Requires="wps">
            <w:drawing>
              <wp:anchor distT="0" distB="0" distL="114300" distR="114300" simplePos="0" relativeHeight="251659264" behindDoc="0" locked="0" layoutInCell="1" allowOverlap="1" wp14:anchorId="72719C51" wp14:editId="0F4E64CC">
                <wp:simplePos x="0" y="0"/>
                <wp:positionH relativeFrom="column">
                  <wp:posOffset>-253365</wp:posOffset>
                </wp:positionH>
                <wp:positionV relativeFrom="paragraph">
                  <wp:posOffset>337185</wp:posOffset>
                </wp:positionV>
                <wp:extent cx="6188710" cy="327025"/>
                <wp:effectExtent l="12700" t="12700" r="8890" b="15875"/>
                <wp:wrapTopAndBottom/>
                <wp:docPr id="12" name="Text Box 2" descr="Text box - with quote from a Clinical Nurse Specialist.&#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327025"/>
                        </a:xfrm>
                        <a:prstGeom prst="rect">
                          <a:avLst/>
                        </a:prstGeom>
                        <a:solidFill>
                          <a:schemeClr val="bg2"/>
                        </a:solidFill>
                        <a:ln w="25400">
                          <a:solidFill>
                            <a:schemeClr val="accent1"/>
                          </a:solidFill>
                          <a:miter lim="800000"/>
                          <a:headEnd/>
                          <a:tailEnd/>
                        </a:ln>
                      </wps:spPr>
                      <wps:txbx>
                        <w:txbxContent>
                          <w:p w14:paraId="48E2D7DF" w14:textId="73D6F64D" w:rsidR="000A01D5" w:rsidRPr="00603BB5" w:rsidRDefault="00603BB5" w:rsidP="00603BB5">
                            <w:pPr>
                              <w:ind w:left="0"/>
                              <w:jc w:val="center"/>
                              <w:rPr>
                                <w:b/>
                                <w:bCs/>
                                <w:color w:val="00A3B6" w:themeColor="text1"/>
                              </w:rPr>
                            </w:pPr>
                            <w:r w:rsidRPr="00603BB5">
                              <w:rPr>
                                <w:b/>
                                <w:bCs/>
                                <w:color w:val="00A3B6" w:themeColor="text1"/>
                              </w:rPr>
                              <w:t>“</w:t>
                            </w:r>
                            <w:r w:rsidR="00C728E9">
                              <w:rPr>
                                <w:b/>
                                <w:bCs/>
                                <w:color w:val="00A3B6" w:themeColor="text1"/>
                              </w:rPr>
                              <w:t>It made a massive difference to this patient’s care so I would recommend it to anybody.”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19C51" id="_x0000_t202" coordsize="21600,21600" o:spt="202" path="m,l,21600r21600,l21600,xe">
                <v:stroke joinstyle="miter"/>
                <v:path gradientshapeok="t" o:connecttype="rect"/>
              </v:shapetype>
              <v:shape id="Text Box 2" o:spid="_x0000_s1026" type="#_x0000_t202" alt="Text box - with quote from a Clinical Nurse Specialist.&#10;" style="position:absolute;left:0;text-align:left;margin-left:-19.95pt;margin-top:26.55pt;width:487.3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" fillcolor="#dcedf1 [3214]" strokecolor="#00a3b6 [3204]" strokeweight="2pt">
                <v:textbox>
                  <w:txbxContent>
                    <w:p w14:paraId="48E2D7DF" w14:textId="73D6F64D" w:rsidR="000A01D5" w:rsidRPr="00603BB5" w:rsidRDefault="00603BB5" w:rsidP="00603BB5">
                      <w:pPr>
                        <w:ind w:left="0"/>
                        <w:jc w:val="center"/>
                        <w:rPr>
                          <w:b/>
                          <w:bCs/>
                          <w:color w:val="00A3B6" w:themeColor="text1"/>
                        </w:rPr>
                      </w:pPr>
                      <w:r w:rsidRPr="00603BB5">
                        <w:rPr>
                          <w:b/>
                          <w:bCs/>
                          <w:color w:val="00A3B6" w:themeColor="text1"/>
                        </w:rPr>
                        <w:t>“</w:t>
                      </w:r>
                      <w:r w:rsidR="00C728E9">
                        <w:rPr>
                          <w:b/>
                          <w:bCs/>
                          <w:color w:val="00A3B6" w:themeColor="text1"/>
                        </w:rPr>
                        <w:t>It made a massive difference to this patient’s care so I would recommend it to anybody.”</w:t>
                      </w:r>
                    </w:p>
                  </w:txbxContent>
                </v:textbox>
                <w10:wrap type="topAndBottom"/>
              </v:shape>
            </w:pict>
          </mc:Fallback>
        </mc:AlternateContent>
      </w:r>
      <w:r w:rsidR="004E5E44" w:rsidRPr="00830A64">
        <w:rPr>
          <w:b/>
          <w:color w:val="00A3B6" w:themeColor="text1"/>
          <w:sz w:val="22"/>
          <w:szCs w:val="22"/>
        </w:rPr>
        <w:t>Trust</w:t>
      </w:r>
      <w:r w:rsidR="006105A2" w:rsidRPr="00830A64">
        <w:rPr>
          <w:b/>
          <w:color w:val="00A3B6" w:themeColor="text1"/>
          <w:sz w:val="22"/>
          <w:szCs w:val="22"/>
        </w:rPr>
        <w:t xml:space="preserve"> –</w:t>
      </w:r>
      <w:r w:rsidR="006105A2" w:rsidRPr="00830A64">
        <w:rPr>
          <w:b/>
          <w:bCs/>
          <w:color w:val="007988" w:themeColor="text1" w:themeShade="BF"/>
          <w:sz w:val="22"/>
          <w:szCs w:val="22"/>
        </w:rPr>
        <w:t xml:space="preserve"> </w:t>
      </w:r>
      <w:r w:rsidR="00C728E9" w:rsidRPr="00830A64">
        <w:rPr>
          <w:color w:val="007988" w:themeColor="text1" w:themeShade="BF"/>
          <w:sz w:val="22"/>
          <w:szCs w:val="22"/>
        </w:rPr>
        <w:t>Epsom and St Helier University Hospitals NHS Trust</w:t>
      </w:r>
    </w:p>
    <w:p w14:paraId="5B8D2950" w14:textId="77777777" w:rsidR="00603BB5" w:rsidRPr="00830A64" w:rsidRDefault="00603BB5" w:rsidP="001F1297">
      <w:pPr>
        <w:spacing w:line="252" w:lineRule="auto"/>
        <w:ind w:left="0"/>
        <w:contextualSpacing/>
        <w:rPr>
          <w:rFonts w:eastAsia="Times New Roman"/>
          <w:b/>
          <w:bCs/>
          <w:color w:val="00A3B6" w:themeColor="text1"/>
          <w:sz w:val="22"/>
          <w:szCs w:val="22"/>
        </w:rPr>
      </w:pPr>
    </w:p>
    <w:p w14:paraId="30A0A7EE" w14:textId="77777777" w:rsidR="00D36980" w:rsidRPr="0092598C" w:rsidRDefault="00D36980" w:rsidP="00D36980">
      <w:pPr>
        <w:spacing w:line="252" w:lineRule="auto"/>
        <w:contextualSpacing/>
        <w:rPr>
          <w:rFonts w:eastAsia="Times New Roman"/>
          <w:b/>
          <w:bCs/>
          <w:color w:val="00A3B6" w:themeColor="text1"/>
          <w:sz w:val="22"/>
          <w:szCs w:val="22"/>
        </w:rPr>
      </w:pPr>
      <w:r w:rsidRPr="0092598C">
        <w:rPr>
          <w:rFonts w:eastAsia="Times New Roman"/>
          <w:b/>
          <w:bCs/>
          <w:color w:val="00A3B6" w:themeColor="text1"/>
          <w:sz w:val="22"/>
          <w:szCs w:val="22"/>
        </w:rPr>
        <w:t xml:space="preserve">How did you use the information in the eRedBag? </w:t>
      </w:r>
    </w:p>
    <w:p w14:paraId="1E573572" w14:textId="638F54E4" w:rsidR="00D36980" w:rsidRPr="00830A64" w:rsidRDefault="00D36980" w:rsidP="00D36980">
      <w:pPr>
        <w:spacing w:line="252" w:lineRule="auto"/>
        <w:contextualSpacing/>
        <w:rPr>
          <w:rFonts w:eastAsia="Times New Roman"/>
          <w:sz w:val="22"/>
          <w:szCs w:val="22"/>
        </w:rPr>
      </w:pPr>
      <w:r w:rsidRPr="00830A64">
        <w:rPr>
          <w:rFonts w:eastAsia="Times New Roman"/>
          <w:sz w:val="22"/>
          <w:szCs w:val="22"/>
        </w:rPr>
        <w:t xml:space="preserve">In this particular patient’s </w:t>
      </w:r>
      <w:r w:rsidR="00431097" w:rsidRPr="00830A64">
        <w:rPr>
          <w:rFonts w:eastAsia="Times New Roman"/>
          <w:sz w:val="22"/>
          <w:szCs w:val="22"/>
        </w:rPr>
        <w:t>case,</w:t>
      </w:r>
      <w:r w:rsidRPr="00830A64">
        <w:rPr>
          <w:rFonts w:eastAsia="Times New Roman"/>
          <w:sz w:val="22"/>
          <w:szCs w:val="22"/>
        </w:rPr>
        <w:t xml:space="preserve"> the </w:t>
      </w:r>
      <w:r w:rsidRPr="0092598C">
        <w:rPr>
          <w:rFonts w:eastAsia="Times New Roman"/>
          <w:sz w:val="22"/>
          <w:szCs w:val="22"/>
        </w:rPr>
        <w:t>eRedBag</w:t>
      </w:r>
      <w:r w:rsidRPr="00830A64">
        <w:rPr>
          <w:rFonts w:eastAsia="Times New Roman"/>
          <w:sz w:val="22"/>
          <w:szCs w:val="22"/>
        </w:rPr>
        <w:t xml:space="preserve"> had almost like an advanced directive of what the patient wanted and what she didn’t want in certain circumstances so it was a case of if there was a potential cancer diagnosis </w:t>
      </w:r>
      <w:r w:rsidR="00DF2129" w:rsidRPr="00830A64">
        <w:rPr>
          <w:rFonts w:eastAsia="Times New Roman"/>
          <w:sz w:val="22"/>
          <w:szCs w:val="22"/>
        </w:rPr>
        <w:t>there,</w:t>
      </w:r>
      <w:r w:rsidRPr="00830A64">
        <w:rPr>
          <w:rFonts w:eastAsia="Times New Roman"/>
          <w:sz w:val="22"/>
          <w:szCs w:val="22"/>
        </w:rPr>
        <w:t xml:space="preserve"> she wouldn’t want any invasive investigations, she wouldn’t want any treatment for it. However, that was exactly what I was about to do for her, I was about to start doing some quite difficult investigations and without the information in the eRedBag, she would have ended up with two huge scans plus a lot of blood tests, breathing tests and then a biopsy. </w:t>
      </w:r>
    </w:p>
    <w:p w14:paraId="12AA240B" w14:textId="77777777" w:rsidR="00D36980" w:rsidRPr="00830A64" w:rsidRDefault="00D36980" w:rsidP="00D36980">
      <w:pPr>
        <w:spacing w:line="252" w:lineRule="auto"/>
        <w:contextualSpacing/>
        <w:rPr>
          <w:rFonts w:eastAsia="Times New Roman"/>
          <w:sz w:val="22"/>
          <w:szCs w:val="22"/>
        </w:rPr>
      </w:pPr>
    </w:p>
    <w:p w14:paraId="2435745E" w14:textId="027C34D1" w:rsidR="00D36980" w:rsidRPr="00830A64" w:rsidRDefault="00D36980" w:rsidP="00D36980">
      <w:pPr>
        <w:spacing w:line="252" w:lineRule="auto"/>
        <w:contextualSpacing/>
        <w:rPr>
          <w:rFonts w:eastAsia="Times New Roman"/>
          <w:sz w:val="22"/>
          <w:szCs w:val="22"/>
        </w:rPr>
      </w:pPr>
      <w:r w:rsidRPr="00830A64">
        <w:rPr>
          <w:rFonts w:eastAsia="Times New Roman"/>
          <w:sz w:val="22"/>
          <w:szCs w:val="22"/>
        </w:rPr>
        <w:t xml:space="preserve">It was very obvious in what was written between the GP, the Care Home and the family and herself that that was not what she wanted. </w:t>
      </w:r>
      <w:r w:rsidR="00C50BC3" w:rsidRPr="00830A64">
        <w:rPr>
          <w:rFonts w:eastAsia="Times New Roman"/>
          <w:sz w:val="22"/>
          <w:szCs w:val="22"/>
        </w:rPr>
        <w:t>So,</w:t>
      </w:r>
      <w:r w:rsidRPr="00830A64">
        <w:rPr>
          <w:rFonts w:eastAsia="Times New Roman"/>
          <w:sz w:val="22"/>
          <w:szCs w:val="22"/>
        </w:rPr>
        <w:t xml:space="preserve"> I was able to take that documentation </w:t>
      </w:r>
      <w:r w:rsidR="00173787" w:rsidRPr="00830A64">
        <w:rPr>
          <w:rFonts w:eastAsia="Times New Roman"/>
          <w:sz w:val="22"/>
          <w:szCs w:val="22"/>
        </w:rPr>
        <w:t>and because</w:t>
      </w:r>
      <w:r w:rsidRPr="00830A64">
        <w:rPr>
          <w:rFonts w:eastAsia="Times New Roman"/>
          <w:sz w:val="22"/>
          <w:szCs w:val="22"/>
        </w:rPr>
        <w:t xml:space="preserve"> it’s multidisciplinary documentation it meant that I could be reassured that the patient had had a full best interests discussion either with or without her capacity to make that decision for her. As it was available there and it was current, I was able to use that in my assessment to say right, actually I’m not going to take this patient any further because it contra-indicated her current wishes.</w:t>
      </w:r>
    </w:p>
    <w:p w14:paraId="31BE00BB" w14:textId="77777777" w:rsidR="00D36980" w:rsidRPr="00830A64" w:rsidRDefault="00D36980" w:rsidP="00D36980">
      <w:pPr>
        <w:spacing w:line="252" w:lineRule="auto"/>
        <w:ind w:left="720"/>
        <w:contextualSpacing/>
        <w:rPr>
          <w:rFonts w:eastAsia="Times New Roman"/>
          <w:sz w:val="22"/>
          <w:szCs w:val="22"/>
        </w:rPr>
      </w:pPr>
    </w:p>
    <w:p w14:paraId="612EE3D1" w14:textId="77777777" w:rsidR="00D36980" w:rsidRPr="0092598C" w:rsidRDefault="00D36980" w:rsidP="00D36980">
      <w:pPr>
        <w:spacing w:line="252" w:lineRule="auto"/>
        <w:contextualSpacing/>
        <w:rPr>
          <w:rFonts w:eastAsia="Times New Roman"/>
          <w:b/>
          <w:bCs/>
          <w:color w:val="00A3B6" w:themeColor="text1"/>
          <w:sz w:val="22"/>
          <w:szCs w:val="22"/>
        </w:rPr>
      </w:pPr>
      <w:r w:rsidRPr="0092598C">
        <w:rPr>
          <w:rFonts w:eastAsia="Times New Roman"/>
          <w:b/>
          <w:bCs/>
          <w:color w:val="00A3B6" w:themeColor="text1"/>
          <w:sz w:val="22"/>
          <w:szCs w:val="22"/>
        </w:rPr>
        <w:t>How was accessing the eRedBag important for patient care?</w:t>
      </w:r>
    </w:p>
    <w:p w14:paraId="5EE6B99E" w14:textId="77777777" w:rsidR="00D36980" w:rsidRPr="00830A64" w:rsidRDefault="00D36980" w:rsidP="00D36980">
      <w:pPr>
        <w:rPr>
          <w:rFonts w:eastAsia="Times New Roman"/>
          <w:sz w:val="22"/>
          <w:szCs w:val="22"/>
        </w:rPr>
      </w:pPr>
      <w:r w:rsidRPr="00830A64">
        <w:rPr>
          <w:rFonts w:eastAsia="Times New Roman"/>
          <w:sz w:val="22"/>
          <w:szCs w:val="22"/>
        </w:rPr>
        <w:t>By having the information available to me on the computer meant I didn’t need to bring her in face to face and I didn’t need to organise a test - I would have ended up bringing her in, in an ambulance, putting her through something where she wouldn’t have been able to eat and drink for four hours just to have a scan that we already knew she didn’t want just by reading what’s in the eRedBag. So having it online was absolutely vital.</w:t>
      </w:r>
    </w:p>
    <w:p w14:paraId="546BC36E" w14:textId="77777777" w:rsidR="00D36980" w:rsidRPr="00830A64" w:rsidRDefault="00D36980" w:rsidP="00D36980">
      <w:pPr>
        <w:pStyle w:val="ListParagraph"/>
        <w:rPr>
          <w:rFonts w:eastAsia="Times New Roman"/>
          <w:sz w:val="22"/>
          <w:szCs w:val="22"/>
        </w:rPr>
      </w:pPr>
    </w:p>
    <w:p w14:paraId="4535356B" w14:textId="77777777" w:rsidR="00D36980" w:rsidRPr="0092598C" w:rsidRDefault="00D36980" w:rsidP="00D36980">
      <w:pPr>
        <w:spacing w:line="252" w:lineRule="auto"/>
        <w:contextualSpacing/>
        <w:rPr>
          <w:rFonts w:eastAsia="Times New Roman"/>
          <w:b/>
          <w:bCs/>
          <w:color w:val="00A3B6" w:themeColor="text1"/>
          <w:sz w:val="22"/>
          <w:szCs w:val="22"/>
        </w:rPr>
      </w:pPr>
      <w:r w:rsidRPr="0092598C">
        <w:rPr>
          <w:rFonts w:eastAsia="Times New Roman"/>
          <w:b/>
          <w:bCs/>
          <w:color w:val="00A3B6" w:themeColor="text1"/>
          <w:sz w:val="22"/>
          <w:szCs w:val="22"/>
        </w:rPr>
        <w:t>If you knew a patient was from a care home, would you now look for an eRedBag on the system?</w:t>
      </w:r>
    </w:p>
    <w:p w14:paraId="254F1746" w14:textId="49DA1D47" w:rsidR="00D36980" w:rsidRPr="00830A64" w:rsidRDefault="00D36980" w:rsidP="00D36980">
      <w:pPr>
        <w:spacing w:line="252" w:lineRule="auto"/>
        <w:contextualSpacing/>
        <w:rPr>
          <w:rFonts w:eastAsia="Times New Roman"/>
          <w:sz w:val="22"/>
          <w:szCs w:val="22"/>
        </w:rPr>
      </w:pPr>
      <w:r w:rsidRPr="00830A64">
        <w:rPr>
          <w:rFonts w:eastAsia="Times New Roman"/>
          <w:sz w:val="22"/>
          <w:szCs w:val="22"/>
        </w:rPr>
        <w:t xml:space="preserve">Absolutely – I’ve literally just got another one today, a younger </w:t>
      </w:r>
      <w:r w:rsidR="00FB160A" w:rsidRPr="00830A64">
        <w:rPr>
          <w:rFonts w:eastAsia="Times New Roman"/>
          <w:sz w:val="22"/>
          <w:szCs w:val="22"/>
        </w:rPr>
        <w:t>woman in</w:t>
      </w:r>
      <w:r w:rsidRPr="00830A64">
        <w:rPr>
          <w:rFonts w:eastAsia="Times New Roman"/>
          <w:sz w:val="22"/>
          <w:szCs w:val="22"/>
        </w:rPr>
        <w:t xml:space="preserve"> a care home because of mental health issues and I didn’t have that </w:t>
      </w:r>
      <w:r w:rsidR="004711F1" w:rsidRPr="00830A64">
        <w:rPr>
          <w:rFonts w:eastAsia="Times New Roman"/>
          <w:sz w:val="22"/>
          <w:szCs w:val="22"/>
        </w:rPr>
        <w:t>information,</w:t>
      </w:r>
      <w:r w:rsidRPr="00830A64">
        <w:rPr>
          <w:rFonts w:eastAsia="Times New Roman"/>
          <w:sz w:val="22"/>
          <w:szCs w:val="22"/>
        </w:rPr>
        <w:t xml:space="preserve"> so I’ve had to go </w:t>
      </w:r>
      <w:r w:rsidR="009956ED" w:rsidRPr="00830A64">
        <w:rPr>
          <w:rFonts w:eastAsia="Times New Roman"/>
          <w:sz w:val="22"/>
          <w:szCs w:val="22"/>
        </w:rPr>
        <w:t>through to</w:t>
      </w:r>
      <w:r w:rsidRPr="00830A64">
        <w:rPr>
          <w:rFonts w:eastAsia="Times New Roman"/>
          <w:sz w:val="22"/>
          <w:szCs w:val="22"/>
        </w:rPr>
        <w:t xml:space="preserve"> the care home, there were no nurses </w:t>
      </w:r>
      <w:r w:rsidR="00F06027" w:rsidRPr="00830A64">
        <w:rPr>
          <w:rFonts w:eastAsia="Times New Roman"/>
          <w:sz w:val="22"/>
          <w:szCs w:val="22"/>
        </w:rPr>
        <w:t>there,</w:t>
      </w:r>
      <w:r w:rsidRPr="00830A64">
        <w:rPr>
          <w:rFonts w:eastAsia="Times New Roman"/>
          <w:sz w:val="22"/>
          <w:szCs w:val="22"/>
        </w:rPr>
        <w:t xml:space="preserve"> so I had to go through to the admin person, try and get as much information as possible and I’m not convinced I’ve made the right decision for this patient anyway. It won’t be unsafe, but if I was to do a direct comparison of the two, I could really have done with it. For me personally and a lot of the other cancer nurses that do Straight to Test telephone assessments, this would make a massive difference to our patients, it really, really would.</w:t>
      </w:r>
    </w:p>
    <w:p w14:paraId="663CA441" w14:textId="77777777" w:rsidR="00D36980" w:rsidRPr="00830A64" w:rsidRDefault="00D36980" w:rsidP="00D36980">
      <w:pPr>
        <w:spacing w:line="252" w:lineRule="auto"/>
        <w:contextualSpacing/>
        <w:rPr>
          <w:rFonts w:eastAsia="Times New Roman"/>
          <w:sz w:val="22"/>
          <w:szCs w:val="22"/>
        </w:rPr>
      </w:pPr>
    </w:p>
    <w:p w14:paraId="3F764AEC" w14:textId="77777777" w:rsidR="00D36980" w:rsidRPr="0092598C" w:rsidRDefault="00D36980" w:rsidP="00D36980">
      <w:pPr>
        <w:spacing w:line="252" w:lineRule="auto"/>
        <w:contextualSpacing/>
        <w:rPr>
          <w:rFonts w:eastAsia="Times New Roman"/>
          <w:b/>
          <w:bCs/>
          <w:color w:val="00A3B6" w:themeColor="text1"/>
          <w:sz w:val="22"/>
          <w:szCs w:val="22"/>
        </w:rPr>
      </w:pPr>
      <w:r w:rsidRPr="0092598C">
        <w:rPr>
          <w:rFonts w:eastAsia="Times New Roman"/>
          <w:b/>
          <w:bCs/>
          <w:color w:val="00A3B6" w:themeColor="text1"/>
          <w:sz w:val="22"/>
          <w:szCs w:val="22"/>
        </w:rPr>
        <w:t>Tips for promoting the eRedBag throughout the Trust</w:t>
      </w:r>
    </w:p>
    <w:p w14:paraId="47238BDA" w14:textId="521F4A78" w:rsidR="001C79EB" w:rsidRPr="00830A64" w:rsidRDefault="00D36980" w:rsidP="00653FFD">
      <w:pPr>
        <w:spacing w:line="252" w:lineRule="auto"/>
        <w:contextualSpacing/>
        <w:rPr>
          <w:rFonts w:eastAsia="Times New Roman"/>
          <w:sz w:val="22"/>
          <w:szCs w:val="22"/>
        </w:rPr>
      </w:pPr>
      <w:r w:rsidRPr="00830A64">
        <w:rPr>
          <w:rFonts w:eastAsia="Times New Roman"/>
          <w:sz w:val="22"/>
          <w:szCs w:val="22"/>
        </w:rPr>
        <w:t xml:space="preserve">I would make it part of mandatory training, in the same was as safeguarding and capacity. Also advertising the eRedBag on computer screensavers would be really good. </w:t>
      </w:r>
    </w:p>
    <w:sectPr w:rsidR="001C79EB" w:rsidRPr="00830A64" w:rsidSect="001F1297">
      <w:headerReference w:type="default" r:id="rId8"/>
      <w:footerReference w:type="default" r:id="rId9"/>
      <w:pgSz w:w="11906" w:h="16838"/>
      <w:pgMar w:top="969" w:right="1440" w:bottom="822" w:left="1440" w:header="269"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57435" w14:textId="77777777" w:rsidR="00217D61" w:rsidRDefault="00217D61" w:rsidP="00DE4B17">
      <w:r>
        <w:separator/>
      </w:r>
    </w:p>
  </w:endnote>
  <w:endnote w:type="continuationSeparator" w:id="0">
    <w:p w14:paraId="5809E00C" w14:textId="77777777" w:rsidR="00217D61" w:rsidRDefault="00217D61" w:rsidP="00DE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6267F" w14:textId="19ECCCAF" w:rsidR="00FF36D6" w:rsidRPr="00FF36D6" w:rsidRDefault="00FF36D6" w:rsidP="008653C6">
    <w:pPr>
      <w:pStyle w:val="Footer"/>
    </w:pPr>
    <w:r w:rsidRPr="00FF36D6">
      <w:t xml:space="preserve">eRedBag </w:t>
    </w:r>
    <w:r w:rsidR="00C42CF7">
      <w:t>User Story</w:t>
    </w:r>
    <w:r>
      <w:t xml:space="preserve"> | </w:t>
    </w:r>
    <w:r w:rsidR="0092598C">
      <w:t>Acute Trust</w:t>
    </w:r>
    <w:r>
      <w:t xml:space="preserve"> </w:t>
    </w:r>
    <w:r w:rsidR="008653C6">
      <w:tab/>
    </w:r>
    <w:r w:rsidR="008653C6">
      <w:tab/>
      <w:t xml:space="preserve">     </w:t>
    </w:r>
    <w:r w:rsidR="008653C6">
      <w:fldChar w:fldCharType="begin"/>
    </w:r>
    <w:r w:rsidR="008653C6">
      <w:instrText xml:space="preserve"> PAGE  \* MERGEFORMAT </w:instrText>
    </w:r>
    <w:r w:rsidR="008653C6">
      <w:fldChar w:fldCharType="separate"/>
    </w:r>
    <w:r w:rsidR="008653C6">
      <w:rPr>
        <w:noProof/>
      </w:rPr>
      <w:t>1</w:t>
    </w:r>
    <w:r w:rsidR="008653C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24638" w14:textId="77777777" w:rsidR="00217D61" w:rsidRDefault="00217D61" w:rsidP="00DE4B17">
      <w:r>
        <w:separator/>
      </w:r>
    </w:p>
  </w:footnote>
  <w:footnote w:type="continuationSeparator" w:id="0">
    <w:p w14:paraId="427041FC" w14:textId="77777777" w:rsidR="00217D61" w:rsidRDefault="00217D61" w:rsidP="00DE4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86AA2" w14:textId="035FEA09" w:rsidR="004B7891" w:rsidRPr="004B7891" w:rsidRDefault="004B7891" w:rsidP="004B7891">
    <w:pPr>
      <w:pStyle w:val="Footer"/>
      <w:ind w:left="0"/>
      <w:rPr>
        <w:sz w:val="24"/>
      </w:rPr>
    </w:pPr>
    <w:r w:rsidRPr="004B7891">
      <w:rPr>
        <w:noProof/>
        <w:color w:val="00A3B6" w:themeColor="text1"/>
        <w:sz w:val="24"/>
      </w:rPr>
      <w:drawing>
        <wp:anchor distT="0" distB="0" distL="114300" distR="114300" simplePos="0" relativeHeight="251658240" behindDoc="1" locked="0" layoutInCell="1" allowOverlap="1" wp14:anchorId="39D9C8BA" wp14:editId="36B1FACE">
          <wp:simplePos x="0" y="0"/>
          <wp:positionH relativeFrom="column">
            <wp:posOffset>-914400</wp:posOffset>
          </wp:positionH>
          <wp:positionV relativeFrom="paragraph">
            <wp:posOffset>-160767</wp:posOffset>
          </wp:positionV>
          <wp:extent cx="7560449" cy="10693095"/>
          <wp:effectExtent l="0" t="0" r="0"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l="32" r="32"/>
                  <a:stretch>
                    <a:fillRect/>
                  </a:stretch>
                </pic:blipFill>
                <pic:spPr bwMode="auto">
                  <a:xfrm>
                    <a:off x="0" y="0"/>
                    <a:ext cx="7560449" cy="10693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B7891">
      <w:rPr>
        <w:color w:val="00A3B6" w:themeColor="text1"/>
        <w:sz w:val="24"/>
      </w:rPr>
      <w:t xml:space="preserve">eRedBag </w:t>
    </w:r>
    <w:r w:rsidR="00FE3FE7">
      <w:rPr>
        <w:color w:val="00A3B6" w:themeColor="text1"/>
        <w:sz w:val="24"/>
      </w:rPr>
      <w:t xml:space="preserve">Interview Notes – </w:t>
    </w:r>
    <w:r w:rsidR="0092598C">
      <w:rPr>
        <w:color w:val="00A3B6" w:themeColor="text1"/>
        <w:sz w:val="24"/>
      </w:rPr>
      <w:t>Acute Trust</w:t>
    </w:r>
    <w:r w:rsidRPr="004B7891">
      <w:rPr>
        <w:color w:val="00A3B6" w:themeColor="text1"/>
        <w:sz w:val="24"/>
      </w:rPr>
      <w:t xml:space="preserve"> </w:t>
    </w:r>
    <w:r w:rsidR="00C42CF7">
      <w:rPr>
        <w:color w:val="00A3B6" w:themeColor="text1"/>
        <w:sz w:val="24"/>
      </w:rPr>
      <w:t>User Story</w:t>
    </w:r>
  </w:p>
  <w:p w14:paraId="1DDDBA2B" w14:textId="5AF1B908" w:rsidR="00FF36D6" w:rsidRDefault="00FF36D6" w:rsidP="00DE4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F96B3F"/>
    <w:multiLevelType w:val="hybridMultilevel"/>
    <w:tmpl w:val="260265B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5A7B6554"/>
    <w:multiLevelType w:val="hybridMultilevel"/>
    <w:tmpl w:val="315C2372"/>
    <w:lvl w:ilvl="0" w:tplc="25B4E554">
      <w:start w:val="1"/>
      <w:numFmt w:val="bullet"/>
      <w:pStyle w:val="Bullets"/>
      <w:lvlText w:val=""/>
      <w:lvlJc w:val="left"/>
      <w:pPr>
        <w:ind w:left="153" w:hanging="360"/>
      </w:pPr>
      <w:rPr>
        <w:rFonts w:ascii="Symbol" w:hAnsi="Symbol" w:hint="default"/>
        <w:color w:val="00A3B6" w:themeColor="text1"/>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6D6"/>
    <w:rsid w:val="000361AE"/>
    <w:rsid w:val="00087EF0"/>
    <w:rsid w:val="000A01D5"/>
    <w:rsid w:val="00173787"/>
    <w:rsid w:val="001C79EB"/>
    <w:rsid w:val="001F1297"/>
    <w:rsid w:val="00201B14"/>
    <w:rsid w:val="00217D61"/>
    <w:rsid w:val="00277610"/>
    <w:rsid w:val="0032629B"/>
    <w:rsid w:val="003B6A44"/>
    <w:rsid w:val="003C30E9"/>
    <w:rsid w:val="003C35BD"/>
    <w:rsid w:val="003D5C31"/>
    <w:rsid w:val="003F059C"/>
    <w:rsid w:val="003F3BD5"/>
    <w:rsid w:val="004127B8"/>
    <w:rsid w:val="00431097"/>
    <w:rsid w:val="004711F1"/>
    <w:rsid w:val="004B7891"/>
    <w:rsid w:val="004E096E"/>
    <w:rsid w:val="004E5E44"/>
    <w:rsid w:val="005062B3"/>
    <w:rsid w:val="00592189"/>
    <w:rsid w:val="00603BB5"/>
    <w:rsid w:val="006105A2"/>
    <w:rsid w:val="00613DD5"/>
    <w:rsid w:val="00653FFD"/>
    <w:rsid w:val="00674EE3"/>
    <w:rsid w:val="007F782B"/>
    <w:rsid w:val="00830A64"/>
    <w:rsid w:val="008653C6"/>
    <w:rsid w:val="0092598C"/>
    <w:rsid w:val="0098193D"/>
    <w:rsid w:val="009956ED"/>
    <w:rsid w:val="00AE3095"/>
    <w:rsid w:val="00B12208"/>
    <w:rsid w:val="00B46C80"/>
    <w:rsid w:val="00B63215"/>
    <w:rsid w:val="00B67411"/>
    <w:rsid w:val="00C42CF7"/>
    <w:rsid w:val="00C50BC3"/>
    <w:rsid w:val="00C728E9"/>
    <w:rsid w:val="00D154F7"/>
    <w:rsid w:val="00D16E73"/>
    <w:rsid w:val="00D308DC"/>
    <w:rsid w:val="00D36980"/>
    <w:rsid w:val="00DE4B17"/>
    <w:rsid w:val="00DF2129"/>
    <w:rsid w:val="00E50EB3"/>
    <w:rsid w:val="00E70431"/>
    <w:rsid w:val="00E80850"/>
    <w:rsid w:val="00E82A85"/>
    <w:rsid w:val="00E83404"/>
    <w:rsid w:val="00F06027"/>
    <w:rsid w:val="00FB160A"/>
    <w:rsid w:val="00FC6AE7"/>
    <w:rsid w:val="00FE3FE7"/>
    <w:rsid w:val="00FF27A2"/>
    <w:rsid w:val="00FF3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1D90D"/>
  <w15:chartTrackingRefBased/>
  <w15:docId w15:val="{00641403-A210-8C49-B6C4-54A2A6584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B17"/>
    <w:pPr>
      <w:spacing w:line="280" w:lineRule="exact"/>
      <w:ind w:left="-567"/>
    </w:pPr>
    <w:rPr>
      <w:sz w:val="20"/>
    </w:rPr>
  </w:style>
  <w:style w:type="paragraph" w:styleId="Heading1">
    <w:name w:val="heading 1"/>
    <w:next w:val="Normal"/>
    <w:link w:val="Heading1Char"/>
    <w:uiPriority w:val="9"/>
    <w:qFormat/>
    <w:rsid w:val="00DE4B17"/>
    <w:pPr>
      <w:keepNext/>
      <w:keepLines/>
      <w:spacing w:before="60"/>
      <w:outlineLvl w:val="0"/>
    </w:pPr>
    <w:rPr>
      <w:rFonts w:asciiTheme="majorHAnsi" w:eastAsiaTheme="majorEastAsia" w:hAnsiTheme="majorHAnsi" w:cstheme="majorBidi"/>
      <w:b/>
      <w:color w:val="00A3B6" w:themeColor="accent1"/>
      <w:sz w:val="30"/>
      <w:szCs w:val="32"/>
    </w:rPr>
  </w:style>
  <w:style w:type="paragraph" w:styleId="Heading2">
    <w:name w:val="heading 2"/>
    <w:next w:val="Normal"/>
    <w:link w:val="Heading2Char"/>
    <w:uiPriority w:val="9"/>
    <w:unhideWhenUsed/>
    <w:qFormat/>
    <w:rsid w:val="00DE4B17"/>
    <w:pPr>
      <w:keepNext/>
      <w:keepLines/>
      <w:spacing w:before="40" w:after="120"/>
      <w:ind w:left="-567"/>
      <w:outlineLvl w:val="1"/>
    </w:pPr>
    <w:rPr>
      <w:rFonts w:asciiTheme="majorHAnsi" w:eastAsiaTheme="majorEastAsia" w:hAnsiTheme="majorHAnsi" w:cstheme="majorBidi"/>
      <w:color w:val="00A3B6" w:themeColor="accent1"/>
      <w:sz w:val="26"/>
      <w:szCs w:val="26"/>
    </w:rPr>
  </w:style>
  <w:style w:type="paragraph" w:styleId="Heading3">
    <w:name w:val="heading 3"/>
    <w:next w:val="Normal"/>
    <w:link w:val="Heading3Char"/>
    <w:uiPriority w:val="9"/>
    <w:unhideWhenUsed/>
    <w:qFormat/>
    <w:rsid w:val="00DE4B17"/>
    <w:pPr>
      <w:spacing w:after="120" w:line="420" w:lineRule="exact"/>
      <w:outlineLvl w:val="2"/>
    </w:pPr>
    <w:rPr>
      <w:rFonts w:asciiTheme="majorHAnsi" w:eastAsiaTheme="majorEastAsia" w:hAnsiTheme="majorHAnsi" w:cstheme="majorBidi"/>
      <w:color w:val="00A3B6" w:themeColor="accent1"/>
      <w:sz w:val="26"/>
      <w:szCs w:val="26"/>
    </w:rPr>
  </w:style>
  <w:style w:type="paragraph" w:styleId="Heading4">
    <w:name w:val="heading 4"/>
    <w:basedOn w:val="Normal"/>
    <w:next w:val="Normal"/>
    <w:link w:val="Heading4Char"/>
    <w:uiPriority w:val="9"/>
    <w:unhideWhenUsed/>
    <w:qFormat/>
    <w:rsid w:val="00E70431"/>
    <w:pPr>
      <w:keepNext/>
      <w:keepLines/>
      <w:spacing w:before="40" w:line="240" w:lineRule="auto"/>
      <w:ind w:left="0"/>
      <w:outlineLvl w:val="3"/>
    </w:pPr>
    <w:rPr>
      <w:rFonts w:asciiTheme="majorHAnsi" w:eastAsiaTheme="majorEastAsia" w:hAnsiTheme="majorHAnsi" w:cstheme="majorBidi"/>
      <w:iCs/>
      <w:color w:val="00A3B6" w:themeColor="text1"/>
    </w:rPr>
  </w:style>
  <w:style w:type="paragraph" w:styleId="Heading5">
    <w:name w:val="heading 5"/>
    <w:basedOn w:val="Heading4"/>
    <w:next w:val="Normal"/>
    <w:link w:val="Heading5Char"/>
    <w:uiPriority w:val="9"/>
    <w:unhideWhenUsed/>
    <w:qFormat/>
    <w:rsid w:val="00E70431"/>
    <w:pP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9EB"/>
    <w:pPr>
      <w:tabs>
        <w:tab w:val="center" w:pos="4513"/>
        <w:tab w:val="right" w:pos="9026"/>
      </w:tabs>
    </w:pPr>
    <w:rPr>
      <w:color w:val="00A3B6" w:themeColor="accent1"/>
    </w:rPr>
  </w:style>
  <w:style w:type="character" w:customStyle="1" w:styleId="HeaderChar">
    <w:name w:val="Header Char"/>
    <w:basedOn w:val="DefaultParagraphFont"/>
    <w:link w:val="Header"/>
    <w:uiPriority w:val="99"/>
    <w:rsid w:val="001C79EB"/>
    <w:rPr>
      <w:color w:val="00A3B6" w:themeColor="accent1"/>
    </w:rPr>
  </w:style>
  <w:style w:type="paragraph" w:styleId="Footer">
    <w:name w:val="footer"/>
    <w:basedOn w:val="Normal"/>
    <w:link w:val="FooterChar"/>
    <w:uiPriority w:val="99"/>
    <w:unhideWhenUsed/>
    <w:rsid w:val="001C79EB"/>
    <w:pPr>
      <w:tabs>
        <w:tab w:val="center" w:pos="4513"/>
        <w:tab w:val="right" w:pos="9026"/>
      </w:tabs>
    </w:pPr>
    <w:rPr>
      <w:color w:val="FFFFFF" w:themeColor="background1"/>
    </w:rPr>
  </w:style>
  <w:style w:type="character" w:customStyle="1" w:styleId="FooterChar">
    <w:name w:val="Footer Char"/>
    <w:basedOn w:val="DefaultParagraphFont"/>
    <w:link w:val="Footer"/>
    <w:uiPriority w:val="99"/>
    <w:rsid w:val="001C79EB"/>
    <w:rPr>
      <w:color w:val="FFFFFF" w:themeColor="background1"/>
    </w:rPr>
  </w:style>
  <w:style w:type="character" w:customStyle="1" w:styleId="Heading1Char">
    <w:name w:val="Heading 1 Char"/>
    <w:basedOn w:val="DefaultParagraphFont"/>
    <w:link w:val="Heading1"/>
    <w:uiPriority w:val="9"/>
    <w:rsid w:val="00DE4B17"/>
    <w:rPr>
      <w:rFonts w:asciiTheme="majorHAnsi" w:eastAsiaTheme="majorEastAsia" w:hAnsiTheme="majorHAnsi" w:cstheme="majorBidi"/>
      <w:b/>
      <w:color w:val="00A3B6" w:themeColor="accent1"/>
      <w:sz w:val="30"/>
      <w:szCs w:val="32"/>
    </w:rPr>
  </w:style>
  <w:style w:type="character" w:customStyle="1" w:styleId="Heading2Char">
    <w:name w:val="Heading 2 Char"/>
    <w:basedOn w:val="DefaultParagraphFont"/>
    <w:link w:val="Heading2"/>
    <w:uiPriority w:val="9"/>
    <w:rsid w:val="00DE4B17"/>
    <w:rPr>
      <w:rFonts w:asciiTheme="majorHAnsi" w:eastAsiaTheme="majorEastAsia" w:hAnsiTheme="majorHAnsi" w:cstheme="majorBidi"/>
      <w:color w:val="00A3B6" w:themeColor="accent1"/>
      <w:sz w:val="26"/>
      <w:szCs w:val="26"/>
    </w:rPr>
  </w:style>
  <w:style w:type="character" w:customStyle="1" w:styleId="Heading3Char">
    <w:name w:val="Heading 3 Char"/>
    <w:basedOn w:val="DefaultParagraphFont"/>
    <w:link w:val="Heading3"/>
    <w:uiPriority w:val="9"/>
    <w:rsid w:val="00DE4B17"/>
    <w:rPr>
      <w:rFonts w:asciiTheme="majorHAnsi" w:eastAsiaTheme="majorEastAsia" w:hAnsiTheme="majorHAnsi" w:cstheme="majorBidi"/>
      <w:color w:val="00A3B6" w:themeColor="accent1"/>
      <w:sz w:val="26"/>
      <w:szCs w:val="26"/>
    </w:rPr>
  </w:style>
  <w:style w:type="paragraph" w:styleId="Subtitle">
    <w:name w:val="Subtitle"/>
    <w:basedOn w:val="Normal"/>
    <w:next w:val="Normal"/>
    <w:link w:val="SubtitleChar"/>
    <w:uiPriority w:val="11"/>
    <w:qFormat/>
    <w:rsid w:val="001C79EB"/>
    <w:pPr>
      <w:numPr>
        <w:ilvl w:val="1"/>
      </w:numPr>
      <w:spacing w:after="160"/>
      <w:ind w:left="-567"/>
    </w:pPr>
    <w:rPr>
      <w:rFonts w:eastAsiaTheme="minorEastAsia"/>
      <w:color w:val="00A3B6" w:themeColor="accent1"/>
      <w:spacing w:val="15"/>
      <w:sz w:val="22"/>
      <w:szCs w:val="22"/>
    </w:rPr>
  </w:style>
  <w:style w:type="character" w:customStyle="1" w:styleId="SubtitleChar">
    <w:name w:val="Subtitle Char"/>
    <w:basedOn w:val="DefaultParagraphFont"/>
    <w:link w:val="Subtitle"/>
    <w:uiPriority w:val="11"/>
    <w:rsid w:val="001C79EB"/>
    <w:rPr>
      <w:rFonts w:eastAsiaTheme="minorEastAsia"/>
      <w:color w:val="00A3B6" w:themeColor="accent1"/>
      <w:spacing w:val="15"/>
      <w:sz w:val="22"/>
      <w:szCs w:val="22"/>
    </w:rPr>
  </w:style>
  <w:style w:type="character" w:styleId="SubtleEmphasis">
    <w:name w:val="Subtle Emphasis"/>
    <w:basedOn w:val="DefaultParagraphFont"/>
    <w:uiPriority w:val="19"/>
    <w:qFormat/>
    <w:rsid w:val="001C79EB"/>
    <w:rPr>
      <w:i/>
      <w:iCs/>
      <w:color w:val="00A3B6" w:themeColor="accent1"/>
    </w:rPr>
  </w:style>
  <w:style w:type="character" w:styleId="IntenseEmphasis">
    <w:name w:val="Intense Emphasis"/>
    <w:basedOn w:val="DefaultParagraphFont"/>
    <w:uiPriority w:val="21"/>
    <w:qFormat/>
    <w:rsid w:val="001C79EB"/>
    <w:rPr>
      <w:i/>
      <w:iCs/>
      <w:color w:val="00A3B6" w:themeColor="accent1"/>
    </w:rPr>
  </w:style>
  <w:style w:type="paragraph" w:styleId="Title">
    <w:name w:val="Title"/>
    <w:basedOn w:val="Normal"/>
    <w:next w:val="Normal"/>
    <w:link w:val="TitleChar"/>
    <w:uiPriority w:val="10"/>
    <w:qFormat/>
    <w:rsid w:val="001C79EB"/>
    <w:pPr>
      <w:contextualSpacing/>
    </w:pPr>
    <w:rPr>
      <w:rFonts w:asciiTheme="majorHAnsi" w:eastAsiaTheme="majorEastAsia" w:hAnsiTheme="majorHAnsi" w:cstheme="majorBidi"/>
      <w:color w:val="00A3B6" w:themeColor="accent1"/>
      <w:spacing w:val="-10"/>
      <w:kern w:val="28"/>
      <w:sz w:val="56"/>
      <w:szCs w:val="56"/>
    </w:rPr>
  </w:style>
  <w:style w:type="character" w:customStyle="1" w:styleId="TitleChar">
    <w:name w:val="Title Char"/>
    <w:basedOn w:val="DefaultParagraphFont"/>
    <w:link w:val="Title"/>
    <w:uiPriority w:val="10"/>
    <w:rsid w:val="001C79EB"/>
    <w:rPr>
      <w:rFonts w:asciiTheme="majorHAnsi" w:eastAsiaTheme="majorEastAsia" w:hAnsiTheme="majorHAnsi" w:cstheme="majorBidi"/>
      <w:color w:val="00A3B6" w:themeColor="accent1"/>
      <w:spacing w:val="-10"/>
      <w:kern w:val="28"/>
      <w:sz w:val="56"/>
      <w:szCs w:val="56"/>
    </w:rPr>
  </w:style>
  <w:style w:type="character" w:styleId="Emphasis">
    <w:name w:val="Emphasis"/>
    <w:basedOn w:val="DefaultParagraphFont"/>
    <w:uiPriority w:val="20"/>
    <w:qFormat/>
    <w:rsid w:val="001C79EB"/>
    <w:rPr>
      <w:i/>
      <w:iCs/>
      <w:color w:val="00A3B6" w:themeColor="accent1"/>
    </w:rPr>
  </w:style>
  <w:style w:type="character" w:styleId="Strong">
    <w:name w:val="Strong"/>
    <w:basedOn w:val="DefaultParagraphFont"/>
    <w:uiPriority w:val="22"/>
    <w:qFormat/>
    <w:rsid w:val="001C79EB"/>
    <w:rPr>
      <w:b/>
      <w:bCs/>
      <w:color w:val="00A3B6" w:themeColor="accent1"/>
    </w:rPr>
  </w:style>
  <w:style w:type="paragraph" w:styleId="Quote">
    <w:name w:val="Quote"/>
    <w:basedOn w:val="Normal"/>
    <w:next w:val="Normal"/>
    <w:link w:val="QuoteChar"/>
    <w:uiPriority w:val="29"/>
    <w:qFormat/>
    <w:rsid w:val="001C79EB"/>
    <w:pPr>
      <w:spacing w:before="200" w:after="160"/>
      <w:ind w:left="864" w:right="864"/>
      <w:jc w:val="center"/>
    </w:pPr>
    <w:rPr>
      <w:i/>
      <w:iCs/>
      <w:color w:val="00A3B6" w:themeColor="accent1"/>
    </w:rPr>
  </w:style>
  <w:style w:type="character" w:customStyle="1" w:styleId="QuoteChar">
    <w:name w:val="Quote Char"/>
    <w:basedOn w:val="DefaultParagraphFont"/>
    <w:link w:val="Quote"/>
    <w:uiPriority w:val="29"/>
    <w:rsid w:val="001C79EB"/>
    <w:rPr>
      <w:i/>
      <w:iCs/>
      <w:color w:val="00A3B6" w:themeColor="accent1"/>
    </w:rPr>
  </w:style>
  <w:style w:type="paragraph" w:styleId="IntenseQuote">
    <w:name w:val="Intense Quote"/>
    <w:basedOn w:val="Normal"/>
    <w:next w:val="Normal"/>
    <w:link w:val="IntenseQuoteChar"/>
    <w:uiPriority w:val="30"/>
    <w:qFormat/>
    <w:rsid w:val="001C79EB"/>
    <w:pPr>
      <w:pBdr>
        <w:top w:val="single" w:sz="4" w:space="10" w:color="00A3B6" w:themeColor="accent1"/>
        <w:bottom w:val="single" w:sz="4" w:space="10" w:color="00A3B6" w:themeColor="accent1"/>
      </w:pBdr>
      <w:spacing w:before="360" w:after="360"/>
      <w:ind w:left="864" w:right="864"/>
      <w:jc w:val="center"/>
    </w:pPr>
    <w:rPr>
      <w:i/>
      <w:iCs/>
      <w:color w:val="00A3B6" w:themeColor="accent1"/>
    </w:rPr>
  </w:style>
  <w:style w:type="character" w:customStyle="1" w:styleId="IntenseQuoteChar">
    <w:name w:val="Intense Quote Char"/>
    <w:basedOn w:val="DefaultParagraphFont"/>
    <w:link w:val="IntenseQuote"/>
    <w:uiPriority w:val="30"/>
    <w:rsid w:val="001C79EB"/>
    <w:rPr>
      <w:i/>
      <w:iCs/>
      <w:color w:val="00A3B6" w:themeColor="accent1"/>
    </w:rPr>
  </w:style>
  <w:style w:type="character" w:styleId="SubtleReference">
    <w:name w:val="Subtle Reference"/>
    <w:basedOn w:val="DefaultParagraphFont"/>
    <w:uiPriority w:val="31"/>
    <w:qFormat/>
    <w:rsid w:val="001C79EB"/>
    <w:rPr>
      <w:smallCaps/>
      <w:color w:val="00A3B6" w:themeColor="accent1"/>
    </w:rPr>
  </w:style>
  <w:style w:type="character" w:styleId="IntenseReference">
    <w:name w:val="Intense Reference"/>
    <w:basedOn w:val="DefaultParagraphFont"/>
    <w:uiPriority w:val="32"/>
    <w:qFormat/>
    <w:rsid w:val="001C79EB"/>
    <w:rPr>
      <w:b/>
      <w:bCs/>
      <w:smallCaps/>
      <w:color w:val="00A3B6" w:themeColor="accent1"/>
      <w:spacing w:val="5"/>
    </w:rPr>
  </w:style>
  <w:style w:type="paragraph" w:styleId="ListParagraph">
    <w:name w:val="List Paragraph"/>
    <w:basedOn w:val="Normal"/>
    <w:uiPriority w:val="34"/>
    <w:qFormat/>
    <w:rsid w:val="001C79EB"/>
    <w:pPr>
      <w:ind w:left="720"/>
      <w:contextualSpacing/>
    </w:pPr>
  </w:style>
  <w:style w:type="table" w:styleId="TableGrid">
    <w:name w:val="Table Grid"/>
    <w:basedOn w:val="TableNormal"/>
    <w:uiPriority w:val="39"/>
    <w:rsid w:val="001C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50EB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50EB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E50EB3"/>
    <w:tblPr>
      <w:tblStyleRowBandSize w:val="1"/>
      <w:tblStyleColBandSize w:val="1"/>
    </w:tblPr>
    <w:tblStylePr w:type="firstRow">
      <w:rPr>
        <w:b/>
        <w:bCs/>
        <w:caps/>
      </w:rPr>
      <w:tblPr/>
      <w:tcPr>
        <w:tcBorders>
          <w:bottom w:val="single" w:sz="4" w:space="0" w:color="5AED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AED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4Char">
    <w:name w:val="Heading 4 Char"/>
    <w:basedOn w:val="DefaultParagraphFont"/>
    <w:link w:val="Heading4"/>
    <w:uiPriority w:val="9"/>
    <w:rsid w:val="00E70431"/>
    <w:rPr>
      <w:rFonts w:asciiTheme="majorHAnsi" w:eastAsiaTheme="majorEastAsia" w:hAnsiTheme="majorHAnsi" w:cstheme="majorBidi"/>
      <w:iCs/>
      <w:color w:val="00A3B6" w:themeColor="text1"/>
      <w:sz w:val="20"/>
    </w:rPr>
  </w:style>
  <w:style w:type="paragraph" w:customStyle="1" w:styleId="Pullout">
    <w:name w:val="Pull out"/>
    <w:qFormat/>
    <w:rsid w:val="00DE4B17"/>
    <w:pPr>
      <w:spacing w:after="120" w:line="300" w:lineRule="exact"/>
    </w:pPr>
    <w:rPr>
      <w:sz w:val="26"/>
      <w:szCs w:val="28"/>
    </w:rPr>
  </w:style>
  <w:style w:type="paragraph" w:customStyle="1" w:styleId="Table">
    <w:name w:val="Table"/>
    <w:qFormat/>
    <w:rsid w:val="00DE4B17"/>
    <w:pPr>
      <w:spacing w:line="280" w:lineRule="exact"/>
    </w:pPr>
    <w:rPr>
      <w:sz w:val="20"/>
      <w:szCs w:val="20"/>
    </w:rPr>
  </w:style>
  <w:style w:type="character" w:customStyle="1" w:styleId="Heading5Char">
    <w:name w:val="Heading 5 Char"/>
    <w:basedOn w:val="DefaultParagraphFont"/>
    <w:link w:val="Heading5"/>
    <w:uiPriority w:val="9"/>
    <w:rsid w:val="00E70431"/>
    <w:rPr>
      <w:rFonts w:asciiTheme="majorHAnsi" w:eastAsiaTheme="majorEastAsia" w:hAnsiTheme="majorHAnsi" w:cstheme="majorBidi"/>
      <w:b/>
      <w:bCs/>
      <w:iCs/>
      <w:color w:val="00A3B6" w:themeColor="text1"/>
      <w:sz w:val="20"/>
    </w:rPr>
  </w:style>
  <w:style w:type="paragraph" w:customStyle="1" w:styleId="Bullets">
    <w:name w:val="Bullets"/>
    <w:qFormat/>
    <w:rsid w:val="00FF27A2"/>
    <w:pPr>
      <w:numPr>
        <w:numId w:val="2"/>
      </w:numPr>
      <w:ind w:left="-142"/>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Red-Bag">
      <a:dk1>
        <a:srgbClr val="00A3B6"/>
      </a:dk1>
      <a:lt1>
        <a:srgbClr val="FFFFFF"/>
      </a:lt1>
      <a:dk2>
        <a:srgbClr val="FFFFFF"/>
      </a:dk2>
      <a:lt2>
        <a:srgbClr val="DCEDF1"/>
      </a:lt2>
      <a:accent1>
        <a:srgbClr val="00A3B6"/>
      </a:accent1>
      <a:accent2>
        <a:srgbClr val="3466AF"/>
      </a:accent2>
      <a:accent3>
        <a:srgbClr val="008D71"/>
      </a:accent3>
      <a:accent4>
        <a:srgbClr val="83328A"/>
      </a:accent4>
      <a:accent5>
        <a:srgbClr val="CF1643"/>
      </a:accent5>
      <a:accent6>
        <a:srgbClr val="EC6623"/>
      </a:accent6>
      <a:hlink>
        <a:srgbClr val="00A3B6"/>
      </a:hlink>
      <a:folHlink>
        <a:srgbClr val="00A3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44032-EFB4-EB4E-A5FA-67617C50F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Noyle</dc:creator>
  <cp:keywords/>
  <dc:description/>
  <cp:lastModifiedBy>Bilashe Begum</cp:lastModifiedBy>
  <cp:revision>19</cp:revision>
  <dcterms:created xsi:type="dcterms:W3CDTF">2021-04-15T18:25:00Z</dcterms:created>
  <dcterms:modified xsi:type="dcterms:W3CDTF">2021-05-04T15:30:00Z</dcterms:modified>
</cp:coreProperties>
</file>